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98" w:rsidRDefault="006A1798" w:rsidP="006A1798">
      <w:pPr>
        <w:spacing w:before="240"/>
        <w:jc w:val="center"/>
        <w:rPr>
          <w:rFonts w:cs="Verdana"/>
          <w:b/>
          <w:bCs/>
        </w:rPr>
      </w:pPr>
      <w:r>
        <w:rPr>
          <w:rFonts w:cs="Verdana"/>
          <w:b/>
          <w:bCs/>
        </w:rPr>
        <w:t>PROGRAM KURSU NA WYCHOWAWCĘ WYPOCZYNKU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5467"/>
        <w:gridCol w:w="911"/>
        <w:gridCol w:w="1647"/>
      </w:tblGrid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Temat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godzin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realizacji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wypoczynku dla dzieci i młodzieży: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koordynacyjna rola władz oświatowych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obowiązujące przepisy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elementy psychologii rozwojowej i wychowawczej z uwzględnieniem potrzeb dzieci ze specjalnymi potrzebami edukacyjnymi, w tym niepełnosprawnych, niedostosowanych społecznie i zagrożonych niedostosowaniem społecznym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zajęć w czasie trwania wypoczynku: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rada wychowawców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grupa jako zespół wychowawczy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i rozkład dnia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regulamin uczestnika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Planowanie pracy opiekuńczej, wychowawczej i edukacyjnej: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opracowanie planu wychowawczego grupy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dokumentacja wychowawcy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obowiązki wychowawcy grupy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metody i formy realizacji planów wychowawczych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Ruch i rekreacja: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cele i zadania zajęć wychowania fizycznego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metody nauki technik pływania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i zabawy ruchowe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zajęcia z gier zespołowych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sport, olimpiady sportowe, lekkoatletyka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zajęć dla dzieci ze specjalnymi potrzebami edukacyjnymi, w tym niepełnosprawnych, niedostosowanych społecznie i zagrożonych niedostosowaniem społecznym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Turystyka i krajoznawstwo: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cele i zadania turystyki i krajoznawstwa w pracy wychowawczej w trakcie wypoczynku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wycieczek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biwaków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terenowe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kulturalno-oświatowe: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zajęć kulturalno-oświatowych: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zajęć kulturalno-oświatowych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- elementy kulturalne zajęć w rozkładzie dnia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6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prowadzenie kroniki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uroczystości, imprez, wieczornic, ognisk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i zabawy świetlicowe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konkursy, wystawy, dyskusje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śpiew, muzyka, zabawy ze śpiewem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praktyczno-techniczne: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zajęć praktyczno-technicznych: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formy i rodzaje zajęć praktyczno-technicznych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dekoracyjne i zdobnicze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indywidualne zainteresowania uczestników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rozwój zainteresowań uczestników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Prace społecznie użyteczne: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prac społecznie użytecznych: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wychowawcze znaczenie prac społecznie użytecznych, wolontariat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w zakresie samoobsługi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na rzecz miejsca wypoczynku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na rzecz środowiska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Bezpieczeństwo życia i zdrowia uczestników wypoczynku: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przepisy dotyczące bezpieczeństwa, w tym zasady postępowania w przypadku czynów karalnych popełnianych przez nieletnich oraz wykroczeń i przestępstw popełnianych przez opiekunów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przepisy dotyczące zdrowia i higieny w miejscu wypoczynku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abc ratownictwa przedmedycznego z wykorzystaniem sprzętu do ćwiczeń udzielania pierwszej pomocy, w tym zestawu do podstawowych zabiegów resuscytacyjnych (m.in. fantom, defibrylator)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36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 tym: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Egzamin sprawdzający wiedzę i umiejętności zdobyte podczas kursu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6A1798" w:rsidRDefault="006A1798" w:rsidP="006A1798">
      <w:pPr>
        <w:spacing w:before="240"/>
        <w:rPr>
          <w:rFonts w:cs="Verdana"/>
        </w:rPr>
      </w:pPr>
      <w:bookmarkStart w:id="0" w:name="_GoBack"/>
      <w:bookmarkEnd w:id="0"/>
    </w:p>
    <w:p w:rsidR="00DA1B21" w:rsidRDefault="006A1798"/>
    <w:sectPr w:rsidR="00DA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1"/>
    <w:rsid w:val="005F0978"/>
    <w:rsid w:val="006A1798"/>
    <w:rsid w:val="007E1DBB"/>
    <w:rsid w:val="00A03BD6"/>
    <w:rsid w:val="00A10F8B"/>
    <w:rsid w:val="00D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7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7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2015-11-16T12:36:00Z</dcterms:created>
  <dcterms:modified xsi:type="dcterms:W3CDTF">2015-11-16T12:37:00Z</dcterms:modified>
</cp:coreProperties>
</file>