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A5B" w:rsidRDefault="001E2CB1" w:rsidP="00DA702D">
      <w:pPr>
        <w:spacing w:line="276" w:lineRule="auto"/>
        <w:ind w:firstLine="708"/>
        <w:jc w:val="both"/>
        <w:rPr>
          <w:szCs w:val="24"/>
          <w:lang w:eastAsia="pl-PL"/>
        </w:rPr>
      </w:pPr>
      <w:r w:rsidRPr="00D8555E">
        <w:rPr>
          <w:b/>
          <w:szCs w:val="24"/>
          <w:lang w:eastAsia="pl-PL"/>
        </w:rPr>
        <w:t>X  Targi Edukacyjne ACI</w:t>
      </w:r>
      <w:r w:rsidRPr="00D8555E">
        <w:rPr>
          <w:szCs w:val="24"/>
          <w:lang w:eastAsia="pl-PL"/>
        </w:rPr>
        <w:t xml:space="preserve">  </w:t>
      </w:r>
      <w:r w:rsidRPr="00D76A5B">
        <w:rPr>
          <w:szCs w:val="24"/>
          <w:lang w:eastAsia="pl-PL"/>
        </w:rPr>
        <w:t xml:space="preserve">to </w:t>
      </w:r>
      <w:r w:rsidRPr="00D8555E">
        <w:rPr>
          <w:szCs w:val="24"/>
          <w:lang w:eastAsia="pl-PL"/>
        </w:rPr>
        <w:t xml:space="preserve">ogólnopolskie wydarzenie edukacyjne </w:t>
      </w:r>
      <w:r w:rsidR="00D76A5B" w:rsidRPr="00D76A5B">
        <w:rPr>
          <w:szCs w:val="24"/>
          <w:lang w:eastAsia="pl-PL"/>
        </w:rPr>
        <w:br/>
      </w:r>
      <w:r w:rsidRPr="00D8555E">
        <w:rPr>
          <w:szCs w:val="24"/>
          <w:lang w:eastAsia="pl-PL"/>
        </w:rPr>
        <w:t>w innowacyjnym wydaniu on-line, które</w:t>
      </w:r>
      <w:r w:rsidRPr="00D76A5B">
        <w:rPr>
          <w:szCs w:val="24"/>
          <w:lang w:eastAsia="pl-PL"/>
        </w:rPr>
        <w:t xml:space="preserve"> skupia </w:t>
      </w:r>
      <w:r w:rsidR="00A21207">
        <w:rPr>
          <w:szCs w:val="24"/>
          <w:lang w:eastAsia="pl-PL"/>
        </w:rPr>
        <w:t xml:space="preserve">szkoły ponadgimnazjalne z całej Polski, </w:t>
      </w:r>
      <w:r w:rsidR="00B21520">
        <w:rPr>
          <w:szCs w:val="24"/>
          <w:lang w:eastAsia="pl-PL"/>
        </w:rPr>
        <w:br/>
      </w:r>
      <w:r w:rsidR="00A21207">
        <w:rPr>
          <w:szCs w:val="24"/>
          <w:lang w:eastAsia="pl-PL"/>
        </w:rPr>
        <w:t>a także publiczne oraz niepubliczne szkoły wyższe</w:t>
      </w:r>
      <w:r w:rsidRPr="00D76A5B">
        <w:rPr>
          <w:szCs w:val="24"/>
          <w:lang w:eastAsia="pl-PL"/>
        </w:rPr>
        <w:t xml:space="preserve">, </w:t>
      </w:r>
      <w:r w:rsidR="00A21207">
        <w:rPr>
          <w:szCs w:val="24"/>
          <w:lang w:eastAsia="pl-PL"/>
        </w:rPr>
        <w:t>wydziały uczelniane, ośrodki</w:t>
      </w:r>
      <w:r w:rsidRPr="00D8555E">
        <w:rPr>
          <w:szCs w:val="24"/>
          <w:lang w:eastAsia="pl-PL"/>
        </w:rPr>
        <w:t xml:space="preserve"> szkol</w:t>
      </w:r>
      <w:r w:rsidR="00A21207">
        <w:rPr>
          <w:szCs w:val="24"/>
          <w:lang w:eastAsia="pl-PL"/>
        </w:rPr>
        <w:t>eniowe oraz szkoły językowe.</w:t>
      </w:r>
      <w:r w:rsidRPr="00D8555E">
        <w:rPr>
          <w:szCs w:val="24"/>
          <w:lang w:eastAsia="pl-PL"/>
        </w:rPr>
        <w:t xml:space="preserve"> </w:t>
      </w:r>
      <w:r w:rsidRPr="00D76A5B">
        <w:rPr>
          <w:szCs w:val="24"/>
          <w:lang w:eastAsia="pl-PL"/>
        </w:rPr>
        <w:t xml:space="preserve"> </w:t>
      </w:r>
      <w:r w:rsidRPr="00D8555E">
        <w:rPr>
          <w:szCs w:val="24"/>
          <w:lang w:eastAsia="pl-PL"/>
        </w:rPr>
        <w:t xml:space="preserve">X  Targi Edukacyjne ACI  odbędą się w dniach </w:t>
      </w:r>
      <w:r w:rsidRPr="00D8555E">
        <w:rPr>
          <w:rFonts w:eastAsia="Calibri"/>
          <w:b/>
          <w:szCs w:val="24"/>
          <w:lang w:eastAsia="pl-PL"/>
        </w:rPr>
        <w:t>25 lutego – 15 marca 2013 r.</w:t>
      </w:r>
      <w:r w:rsidRPr="00D8555E">
        <w:rPr>
          <w:b/>
          <w:szCs w:val="24"/>
          <w:lang w:eastAsia="pl-PL"/>
        </w:rPr>
        <w:t xml:space="preserve"> </w:t>
      </w:r>
      <w:r w:rsidRPr="00D8555E">
        <w:rPr>
          <w:szCs w:val="24"/>
          <w:lang w:eastAsia="pl-PL"/>
        </w:rPr>
        <w:t xml:space="preserve">na witrynie </w:t>
      </w:r>
      <w:r w:rsidR="00A21207" w:rsidRPr="00C30503">
        <w:rPr>
          <w:b/>
          <w:szCs w:val="24"/>
          <w:lang w:eastAsia="pl-PL"/>
        </w:rPr>
        <w:t>www.edutargi.pl</w:t>
      </w:r>
      <w:r w:rsidRPr="00D8555E">
        <w:rPr>
          <w:szCs w:val="24"/>
          <w:lang w:eastAsia="pl-PL"/>
        </w:rPr>
        <w:t>.</w:t>
      </w:r>
    </w:p>
    <w:p w:rsidR="00F52E23" w:rsidRDefault="00F52E23" w:rsidP="00F52E23">
      <w:pPr>
        <w:spacing w:line="276" w:lineRule="auto"/>
        <w:jc w:val="both"/>
        <w:rPr>
          <w:szCs w:val="24"/>
          <w:lang w:eastAsia="pl-PL"/>
        </w:rPr>
      </w:pPr>
    </w:p>
    <w:p w:rsidR="009E73CE" w:rsidRDefault="009E73CE" w:rsidP="009E73CE">
      <w:pPr>
        <w:ind w:firstLine="708"/>
        <w:jc w:val="both"/>
        <w:rPr>
          <w:szCs w:val="24"/>
          <w:lang w:eastAsia="pl-PL"/>
        </w:rPr>
      </w:pPr>
      <w:r w:rsidRPr="00D8555E">
        <w:rPr>
          <w:szCs w:val="24"/>
          <w:lang w:eastAsia="pl-PL"/>
        </w:rPr>
        <w:t xml:space="preserve">X  Targi Edukacyjne ACI  </w:t>
      </w:r>
      <w:r>
        <w:rPr>
          <w:szCs w:val="24"/>
          <w:lang w:eastAsia="pl-PL"/>
        </w:rPr>
        <w:t xml:space="preserve">mają na celu </w:t>
      </w:r>
      <w:r>
        <w:t xml:space="preserve">pomóc </w:t>
      </w:r>
      <w:r w:rsidRPr="00C30503">
        <w:rPr>
          <w:b/>
        </w:rPr>
        <w:t>gimnazjalistom</w:t>
      </w:r>
      <w:r>
        <w:t xml:space="preserve"> wybrać odpowiednią szkołę ponadgimnazjalną w kontekście studiów wyższych, zwłaszcza w obliczu nowego rozporządzenia Ministerstwa Edukacji Narodowej w sprawie podstawy programowej kształcenia ogólnego w poszczególnych typach szkół,  wdrażanego</w:t>
      </w:r>
      <w:r>
        <w:rPr>
          <w:szCs w:val="24"/>
          <w:lang w:eastAsia="pl-PL"/>
        </w:rPr>
        <w:t xml:space="preserve"> </w:t>
      </w:r>
      <w:r>
        <w:t>od bieżącego roku szkolnego.</w:t>
      </w:r>
    </w:p>
    <w:p w:rsidR="00A21207" w:rsidRDefault="00A21207" w:rsidP="00A21207">
      <w:pPr>
        <w:jc w:val="both"/>
        <w:rPr>
          <w:szCs w:val="24"/>
          <w:lang w:eastAsia="pl-PL"/>
        </w:rPr>
      </w:pPr>
    </w:p>
    <w:p w:rsidR="00A21207" w:rsidRPr="00EB6B53" w:rsidRDefault="00A21207" w:rsidP="00EB6B53">
      <w:pPr>
        <w:jc w:val="both"/>
      </w:pPr>
      <w:r w:rsidRPr="00A21207">
        <w:rPr>
          <w:szCs w:val="24"/>
          <w:lang w:eastAsia="pl-PL"/>
        </w:rPr>
        <w:t xml:space="preserve"> </w:t>
      </w:r>
      <w:r w:rsidR="009E73CE">
        <w:rPr>
          <w:szCs w:val="24"/>
          <w:lang w:eastAsia="pl-PL"/>
        </w:rPr>
        <w:tab/>
      </w:r>
      <w:r>
        <w:t>Wybór szkoły ponadgimn</w:t>
      </w:r>
      <w:r w:rsidR="00C74A87">
        <w:t>a</w:t>
      </w:r>
      <w:r>
        <w:t xml:space="preserve">zjalnej oraz profilu klasy determinuje przedmioty zdawane na maturze, a w dalszej kolejności właśnie wybór typu studiów. </w:t>
      </w:r>
      <w:r w:rsidR="00EB6B53">
        <w:t>Dlatego też X Targi Edukacyjne ACI mają</w:t>
      </w:r>
      <w:r>
        <w:t xml:space="preserve"> kształtować wśród gimnazjalistów odpowiedzialną postawę </w:t>
      </w:r>
      <w:r w:rsidR="00EB6B53">
        <w:br/>
      </w:r>
      <w:r>
        <w:t>w podejściu do wyboru szkoły ponadgimn</w:t>
      </w:r>
      <w:r w:rsidR="00C74A87">
        <w:t>a</w:t>
      </w:r>
      <w:r>
        <w:t>zjalnej, tak aby mieli na uwadze wymarzony kierunek studiów oraz uczelnię.</w:t>
      </w:r>
    </w:p>
    <w:p w:rsidR="00F52E23" w:rsidRDefault="00F52E23" w:rsidP="00F52E23">
      <w:pPr>
        <w:spacing w:line="276" w:lineRule="auto"/>
        <w:jc w:val="both"/>
        <w:rPr>
          <w:szCs w:val="24"/>
        </w:rPr>
      </w:pPr>
    </w:p>
    <w:p w:rsidR="00F52E23" w:rsidRDefault="00F52E23" w:rsidP="00F52E23">
      <w:pPr>
        <w:spacing w:line="276" w:lineRule="auto"/>
        <w:ind w:firstLine="360"/>
        <w:jc w:val="both"/>
        <w:rPr>
          <w:szCs w:val="24"/>
        </w:rPr>
      </w:pPr>
      <w:r>
        <w:rPr>
          <w:szCs w:val="24"/>
        </w:rPr>
        <w:t xml:space="preserve">Szkoły ponadgimnazjalne zostaną </w:t>
      </w:r>
      <w:r w:rsidR="00E87A5E" w:rsidRPr="00E87A5E">
        <w:rPr>
          <w:b/>
          <w:szCs w:val="24"/>
        </w:rPr>
        <w:t>bezpłatnie</w:t>
      </w:r>
      <w:r w:rsidR="00E87A5E">
        <w:rPr>
          <w:szCs w:val="24"/>
        </w:rPr>
        <w:t xml:space="preserve"> </w:t>
      </w:r>
      <w:r>
        <w:rPr>
          <w:szCs w:val="24"/>
        </w:rPr>
        <w:t>zaprezentowane</w:t>
      </w:r>
      <w:r w:rsidRPr="00D76A5B">
        <w:rPr>
          <w:szCs w:val="24"/>
        </w:rPr>
        <w:t xml:space="preserve"> </w:t>
      </w:r>
      <w:r>
        <w:rPr>
          <w:szCs w:val="24"/>
        </w:rPr>
        <w:t xml:space="preserve">w hali targowej C. </w:t>
      </w:r>
      <w:r w:rsidR="00412F9C">
        <w:rPr>
          <w:szCs w:val="24"/>
        </w:rPr>
        <w:br/>
      </w:r>
      <w:r>
        <w:rPr>
          <w:szCs w:val="24"/>
        </w:rPr>
        <w:t>W pozostałych halach będzie można znaleźć: s</w:t>
      </w:r>
      <w:r w:rsidRPr="00EB6B53">
        <w:rPr>
          <w:szCs w:val="24"/>
        </w:rPr>
        <w:t>tudia licencjackie i magiste</w:t>
      </w:r>
      <w:r>
        <w:rPr>
          <w:szCs w:val="24"/>
        </w:rPr>
        <w:t>rskie, s</w:t>
      </w:r>
      <w:r w:rsidRPr="00EB6B53">
        <w:rPr>
          <w:szCs w:val="24"/>
        </w:rPr>
        <w:t>tudia podyplomowe i MBA, szkoły policealne, językowe, szkolenia</w:t>
      </w:r>
      <w:r>
        <w:rPr>
          <w:szCs w:val="24"/>
        </w:rPr>
        <w:t>.</w:t>
      </w:r>
    </w:p>
    <w:p w:rsidR="00EB6B53" w:rsidRPr="00D76A5B" w:rsidRDefault="00EB6B53" w:rsidP="00DA702D">
      <w:pPr>
        <w:spacing w:line="276" w:lineRule="auto"/>
        <w:ind w:firstLine="708"/>
        <w:jc w:val="both"/>
        <w:rPr>
          <w:szCs w:val="24"/>
        </w:rPr>
      </w:pPr>
    </w:p>
    <w:p w:rsidR="00DA702D" w:rsidRDefault="00D76A5B" w:rsidP="00DA702D">
      <w:pPr>
        <w:spacing w:line="276" w:lineRule="auto"/>
        <w:ind w:firstLine="708"/>
        <w:jc w:val="both"/>
        <w:rPr>
          <w:szCs w:val="24"/>
        </w:rPr>
      </w:pPr>
      <w:r w:rsidRPr="00D76A5B">
        <w:rPr>
          <w:szCs w:val="24"/>
        </w:rPr>
        <w:t xml:space="preserve">Organizacja Targów Edukacyjnych ACI w </w:t>
      </w:r>
      <w:r w:rsidR="00DA702D" w:rsidRPr="00D76A5B">
        <w:rPr>
          <w:szCs w:val="24"/>
        </w:rPr>
        <w:t>Internecie</w:t>
      </w:r>
      <w:r w:rsidRPr="00D76A5B">
        <w:rPr>
          <w:szCs w:val="24"/>
        </w:rPr>
        <w:t xml:space="preserve"> daje dużo nowych możliwości. </w:t>
      </w:r>
      <w:r w:rsidR="00F52E23">
        <w:rPr>
          <w:szCs w:val="24"/>
        </w:rPr>
        <w:t>Szkoły przedstawią</w:t>
      </w:r>
      <w:r w:rsidRPr="00D76A5B">
        <w:rPr>
          <w:szCs w:val="24"/>
        </w:rPr>
        <w:t xml:space="preserve"> swoją ofertę z wykorzystaniem nowoczesnych technologii: video slideshow, foldery informacyjne do pobrania w wersji PDF. Natomiast odwiedzający witrynę targową </w:t>
      </w:r>
      <w:r w:rsidRPr="00C30503">
        <w:rPr>
          <w:szCs w:val="24"/>
        </w:rPr>
        <w:t>www.edutragi.pl</w:t>
      </w:r>
      <w:r w:rsidRPr="00D76A5B">
        <w:rPr>
          <w:szCs w:val="24"/>
        </w:rPr>
        <w:t xml:space="preserve"> mogą zadać każdej </w:t>
      </w:r>
      <w:r w:rsidR="00EB6B53">
        <w:rPr>
          <w:szCs w:val="24"/>
        </w:rPr>
        <w:t>szkole</w:t>
      </w:r>
      <w:r w:rsidRPr="00D76A5B">
        <w:rPr>
          <w:szCs w:val="24"/>
        </w:rPr>
        <w:t xml:space="preserve"> pytanie lub wyrazić swoją</w:t>
      </w:r>
      <w:r w:rsidR="00DA702D">
        <w:rPr>
          <w:szCs w:val="24"/>
        </w:rPr>
        <w:t xml:space="preserve"> opinię </w:t>
      </w:r>
      <w:r w:rsidR="00DA702D" w:rsidRPr="00DA702D">
        <w:rPr>
          <w:szCs w:val="24"/>
        </w:rPr>
        <w:t xml:space="preserve">bez wychodzenia </w:t>
      </w:r>
      <w:r w:rsidR="00DA702D">
        <w:rPr>
          <w:szCs w:val="24"/>
        </w:rPr>
        <w:t>z domu czy szkoły</w:t>
      </w:r>
      <w:r w:rsidR="00DA702D" w:rsidRPr="00DA702D">
        <w:rPr>
          <w:szCs w:val="24"/>
        </w:rPr>
        <w:t>.</w:t>
      </w:r>
    </w:p>
    <w:p w:rsidR="00EB6B53" w:rsidRPr="00EB6B53" w:rsidRDefault="00EB6B53" w:rsidP="00F52E23">
      <w:pPr>
        <w:spacing w:line="276" w:lineRule="auto"/>
        <w:jc w:val="both"/>
        <w:rPr>
          <w:szCs w:val="24"/>
        </w:rPr>
      </w:pPr>
    </w:p>
    <w:p w:rsidR="001E2CB1" w:rsidRDefault="00D76A5B" w:rsidP="00DA702D">
      <w:pPr>
        <w:spacing w:line="276" w:lineRule="auto"/>
        <w:ind w:firstLine="360"/>
        <w:jc w:val="both"/>
        <w:rPr>
          <w:szCs w:val="24"/>
        </w:rPr>
      </w:pPr>
      <w:r w:rsidRPr="00D76A5B">
        <w:rPr>
          <w:szCs w:val="24"/>
        </w:rPr>
        <w:t xml:space="preserve">Targi </w:t>
      </w:r>
      <w:r w:rsidR="00F15825">
        <w:rPr>
          <w:szCs w:val="24"/>
        </w:rPr>
        <w:t>E</w:t>
      </w:r>
      <w:r w:rsidRPr="00D76A5B">
        <w:rPr>
          <w:szCs w:val="24"/>
        </w:rPr>
        <w:t>dukacyjne ACI to również c</w:t>
      </w:r>
      <w:r w:rsidR="001E2CB1" w:rsidRPr="00D76A5B">
        <w:rPr>
          <w:szCs w:val="24"/>
        </w:rPr>
        <w:t>odzienne konkursy z atrakcyjnymi nagrodami</w:t>
      </w:r>
      <w:r w:rsidRPr="00D76A5B">
        <w:rPr>
          <w:szCs w:val="24"/>
        </w:rPr>
        <w:t xml:space="preserve"> </w:t>
      </w:r>
      <w:r w:rsidR="00412F9C">
        <w:rPr>
          <w:szCs w:val="24"/>
        </w:rPr>
        <w:br/>
      </w:r>
      <w:r w:rsidRPr="00D76A5B">
        <w:rPr>
          <w:szCs w:val="24"/>
        </w:rPr>
        <w:t>oraz s</w:t>
      </w:r>
      <w:r w:rsidR="001E2CB1" w:rsidRPr="00D76A5B">
        <w:rPr>
          <w:szCs w:val="24"/>
        </w:rPr>
        <w:t>zerokie wsparcie patronów medialnych oraz znanych marek</w:t>
      </w:r>
      <w:r w:rsidRPr="00D76A5B">
        <w:rPr>
          <w:szCs w:val="24"/>
        </w:rPr>
        <w:t>.</w:t>
      </w:r>
    </w:p>
    <w:p w:rsidR="001E2CB1" w:rsidRDefault="001E2CB1" w:rsidP="001E2CB1">
      <w:pPr>
        <w:rPr>
          <w:szCs w:val="24"/>
        </w:rPr>
      </w:pPr>
    </w:p>
    <w:p w:rsidR="001E2CB1" w:rsidRDefault="001E2CB1" w:rsidP="001E2CB1">
      <w:pPr>
        <w:rPr>
          <w:szCs w:val="24"/>
        </w:rPr>
      </w:pPr>
    </w:p>
    <w:p w:rsidR="001E2CB1" w:rsidRDefault="001E2CB1" w:rsidP="001E2CB1">
      <w:pPr>
        <w:jc w:val="both"/>
        <w:rPr>
          <w:sz w:val="22"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27305</wp:posOffset>
            </wp:positionV>
            <wp:extent cx="791845" cy="773430"/>
            <wp:effectExtent l="19050" t="0" r="8255" b="0"/>
            <wp:wrapTight wrapText="bothSides">
              <wp:wrapPolygon edited="0">
                <wp:start x="-520" y="0"/>
                <wp:lineTo x="-520" y="21281"/>
                <wp:lineTo x="21825" y="21281"/>
                <wp:lineTo x="21825" y="0"/>
                <wp:lineTo x="-520" y="0"/>
              </wp:wrapPolygon>
            </wp:wrapTight>
            <wp:docPr id="1" name="Obraz 1" descr="\\EMIL\Logotypy\ACI\ACI_logo_300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EMIL\Logotypy\ACI\ACI_logo_300cmy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7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5B81">
        <w:rPr>
          <w:b/>
          <w:sz w:val="22"/>
        </w:rPr>
        <w:t>Akademickie Centrum Informacyjne</w:t>
      </w:r>
      <w:r w:rsidRPr="001F5B81">
        <w:rPr>
          <w:sz w:val="22"/>
        </w:rPr>
        <w:t xml:space="preserve"> już od 1994 roku pomaga uczniom, prowadząc działalność informacyjną i wydawniczą  (informatory drukowane oraz portale: Wirtualny Informator Maturzysty - uczelnie.info.pl, Tropiciel Maturzysty - tropicielmaturzysty.pl, portal poświęcony edukacji ekonomicznej - ekonomicznie.pl oraz technicznej - studiatechniczne.pl). </w:t>
      </w:r>
    </w:p>
    <w:p w:rsidR="001E2CB1" w:rsidRDefault="001E2CB1" w:rsidP="001E2CB1">
      <w:pPr>
        <w:jc w:val="both"/>
        <w:rPr>
          <w:sz w:val="22"/>
        </w:rPr>
      </w:pPr>
    </w:p>
    <w:p w:rsidR="00B21520" w:rsidRDefault="00B21520" w:rsidP="001E2CB1">
      <w:pPr>
        <w:jc w:val="both"/>
        <w:rPr>
          <w:sz w:val="22"/>
        </w:rPr>
      </w:pPr>
    </w:p>
    <w:p w:rsidR="00EB6B53" w:rsidRPr="001F5B81" w:rsidRDefault="00EB6B53" w:rsidP="001E2CB1">
      <w:pPr>
        <w:jc w:val="both"/>
        <w:rPr>
          <w:sz w:val="22"/>
        </w:rPr>
      </w:pPr>
    </w:p>
    <w:p w:rsidR="001E2CB1" w:rsidRPr="00F52E23" w:rsidRDefault="001E2CB1" w:rsidP="001E2CB1">
      <w:pPr>
        <w:rPr>
          <w:rFonts w:cstheme="minorHAnsi"/>
          <w:b/>
          <w:sz w:val="22"/>
        </w:rPr>
      </w:pPr>
      <w:r w:rsidRPr="00F52E23">
        <w:rPr>
          <w:rFonts w:cstheme="minorHAnsi"/>
          <w:b/>
          <w:sz w:val="22"/>
        </w:rPr>
        <w:t>Kontakt:</w:t>
      </w:r>
    </w:p>
    <w:p w:rsidR="001E2CB1" w:rsidRPr="00F52E23" w:rsidRDefault="001E2CB1" w:rsidP="001E2CB1">
      <w:pPr>
        <w:rPr>
          <w:rFonts w:ascii="Calibri" w:hAnsi="Calibri" w:cs="Calibri"/>
          <w:sz w:val="22"/>
        </w:rPr>
      </w:pPr>
      <w:r w:rsidRPr="00F52E23">
        <w:rPr>
          <w:rFonts w:cstheme="minorHAnsi"/>
          <w:sz w:val="22"/>
        </w:rPr>
        <w:t>Akademickie Centrum Informacyjne</w:t>
      </w:r>
      <w:r w:rsidRPr="00F52E23">
        <w:rPr>
          <w:rFonts w:cstheme="minorHAnsi"/>
          <w:sz w:val="22"/>
        </w:rPr>
        <w:br/>
        <w:t>ul. Ratajczaka 18 a</w:t>
      </w:r>
      <w:r w:rsidRPr="00F52E23">
        <w:rPr>
          <w:rFonts w:cstheme="minorHAnsi"/>
          <w:sz w:val="22"/>
        </w:rPr>
        <w:br/>
        <w:t>61-850 Poznań</w:t>
      </w:r>
      <w:r w:rsidRPr="00F52E23">
        <w:rPr>
          <w:rFonts w:cstheme="minorHAnsi"/>
          <w:sz w:val="22"/>
        </w:rPr>
        <w:br/>
      </w:r>
      <w:r w:rsidRPr="00F52E23">
        <w:rPr>
          <w:rFonts w:ascii="Calibri" w:hAnsi="Calibri" w:cs="Calibri"/>
          <w:sz w:val="22"/>
        </w:rPr>
        <w:t>www.aci.pl</w:t>
      </w:r>
    </w:p>
    <w:p w:rsidR="001E2CB1" w:rsidRPr="00F52E23" w:rsidRDefault="001E2CB1" w:rsidP="001E2CB1">
      <w:pPr>
        <w:rPr>
          <w:rFonts w:ascii="Calibri" w:hAnsi="Calibri" w:cs="Calibri"/>
          <w:sz w:val="22"/>
        </w:rPr>
      </w:pPr>
    </w:p>
    <w:p w:rsidR="001E2CB1" w:rsidRPr="00F52E23" w:rsidRDefault="001E2CB1" w:rsidP="001E2CB1">
      <w:pPr>
        <w:rPr>
          <w:sz w:val="22"/>
        </w:rPr>
      </w:pPr>
      <w:r w:rsidRPr="00F52E23">
        <w:rPr>
          <w:rFonts w:ascii="Calibri" w:hAnsi="Calibri" w:cs="Calibri"/>
          <w:sz w:val="22"/>
        </w:rPr>
        <w:t>Marta Majkowska</w:t>
      </w:r>
      <w:r w:rsidR="00F52E23">
        <w:rPr>
          <w:rFonts w:ascii="Calibri" w:hAnsi="Calibri" w:cs="Calibri"/>
          <w:sz w:val="22"/>
        </w:rPr>
        <w:t xml:space="preserve">                                   </w:t>
      </w:r>
      <w:r w:rsidR="00F52E23" w:rsidRPr="00F52E23">
        <w:rPr>
          <w:rFonts w:ascii="Calibri" w:hAnsi="Calibri" w:cs="Calibri"/>
          <w:sz w:val="22"/>
        </w:rPr>
        <w:t>e-mail: marta.majkowska@aci.pl</w:t>
      </w:r>
      <w:r w:rsidR="00F52E23">
        <w:rPr>
          <w:rFonts w:ascii="Calibri" w:hAnsi="Calibri" w:cs="Calibri"/>
          <w:sz w:val="22"/>
        </w:rPr>
        <w:t xml:space="preserve">              </w:t>
      </w:r>
      <w:r w:rsidRPr="00F52E23">
        <w:rPr>
          <w:rFonts w:ascii="Calibri" w:hAnsi="Calibri" w:cs="Calibri"/>
          <w:sz w:val="22"/>
        </w:rPr>
        <w:br/>
        <w:t>Specjalista ds. promocji</w:t>
      </w:r>
      <w:r w:rsidR="00F52E23">
        <w:rPr>
          <w:rFonts w:ascii="Calibri" w:hAnsi="Calibri" w:cs="Calibri"/>
          <w:sz w:val="22"/>
        </w:rPr>
        <w:t xml:space="preserve">                         </w:t>
      </w:r>
      <w:r w:rsidR="00F52E23" w:rsidRPr="00F52E23">
        <w:rPr>
          <w:rFonts w:ascii="Calibri" w:hAnsi="Calibri" w:cs="Calibri"/>
          <w:sz w:val="22"/>
        </w:rPr>
        <w:t>tel. 61/853 18 54, 852 54 20</w:t>
      </w:r>
      <w:r w:rsidR="00F52E23" w:rsidRPr="00F52E23">
        <w:rPr>
          <w:rFonts w:ascii="Calibri" w:hAnsi="Calibri" w:cs="Calibri"/>
          <w:sz w:val="22"/>
        </w:rPr>
        <w:br/>
      </w:r>
    </w:p>
    <w:sectPr w:rsidR="001E2CB1" w:rsidRPr="00F52E23" w:rsidSect="003A2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4BB1"/>
    <w:multiLevelType w:val="hybridMultilevel"/>
    <w:tmpl w:val="06B49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F3AE4"/>
    <w:multiLevelType w:val="hybridMultilevel"/>
    <w:tmpl w:val="F6222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6B4687"/>
    <w:multiLevelType w:val="hybridMultilevel"/>
    <w:tmpl w:val="C9F67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D10FD"/>
    <w:multiLevelType w:val="hybridMultilevel"/>
    <w:tmpl w:val="F8A2F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B46307"/>
    <w:multiLevelType w:val="hybridMultilevel"/>
    <w:tmpl w:val="BCA0C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1E7665"/>
    <w:multiLevelType w:val="hybridMultilevel"/>
    <w:tmpl w:val="836681F8"/>
    <w:lvl w:ilvl="0" w:tplc="0415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4C22089C">
      <w:start w:val="7"/>
      <w:numFmt w:val="decimal"/>
      <w:lvlText w:val="%2."/>
      <w:lvlJc w:val="left"/>
      <w:pPr>
        <w:tabs>
          <w:tab w:val="num" w:pos="2028"/>
        </w:tabs>
        <w:ind w:left="202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E2CB1"/>
    <w:rsid w:val="000A6554"/>
    <w:rsid w:val="001E2CB1"/>
    <w:rsid w:val="003A2216"/>
    <w:rsid w:val="00412F9C"/>
    <w:rsid w:val="00853FCE"/>
    <w:rsid w:val="009E73CE"/>
    <w:rsid w:val="00A21207"/>
    <w:rsid w:val="00B21520"/>
    <w:rsid w:val="00B254E4"/>
    <w:rsid w:val="00C30503"/>
    <w:rsid w:val="00C74A87"/>
    <w:rsid w:val="00D76A5B"/>
    <w:rsid w:val="00DA702D"/>
    <w:rsid w:val="00E87A5E"/>
    <w:rsid w:val="00EB6B53"/>
    <w:rsid w:val="00F15825"/>
    <w:rsid w:val="00F52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2CB1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E2CB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E2C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</dc:creator>
  <cp:lastModifiedBy>Marta</cp:lastModifiedBy>
  <cp:revision>11</cp:revision>
  <cp:lastPrinted>2012-11-16T08:54:00Z</cp:lastPrinted>
  <dcterms:created xsi:type="dcterms:W3CDTF">2012-11-16T08:14:00Z</dcterms:created>
  <dcterms:modified xsi:type="dcterms:W3CDTF">2012-11-21T12:31:00Z</dcterms:modified>
</cp:coreProperties>
</file>