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D10" w:rsidRPr="00682D11" w:rsidRDefault="00C67D10" w:rsidP="00C67D10">
      <w:pPr>
        <w:autoSpaceDE w:val="0"/>
        <w:autoSpaceDN w:val="0"/>
        <w:adjustRightInd w:val="0"/>
        <w:jc w:val="right"/>
      </w:pPr>
    </w:p>
    <w:p w:rsidR="003F58E9" w:rsidRDefault="003F58E9" w:rsidP="00036275">
      <w:pPr>
        <w:spacing w:after="240" w:line="276" w:lineRule="auto"/>
        <w:jc w:val="both"/>
      </w:pPr>
    </w:p>
    <w:p w:rsidR="00C67D10" w:rsidRPr="00634AB9" w:rsidRDefault="00692124" w:rsidP="00036275">
      <w:pPr>
        <w:spacing w:after="240" w:line="276" w:lineRule="auto"/>
        <w:jc w:val="both"/>
      </w:pPr>
      <w:r>
        <w:t>Załącznik 1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036275">
        <w:tab/>
      </w:r>
      <w:r w:rsidR="00FB3D5C">
        <w:t xml:space="preserve">Otwock-Świerk, dn. </w:t>
      </w:r>
      <w:r w:rsidR="00907C88">
        <w:t>27</w:t>
      </w:r>
      <w:bookmarkStart w:id="0" w:name="_GoBack"/>
      <w:bookmarkEnd w:id="0"/>
      <w:r w:rsidR="00DE29B4">
        <w:t>.10.2023</w:t>
      </w:r>
      <w:r w:rsidR="00FB3D5C">
        <w:t xml:space="preserve"> </w:t>
      </w:r>
      <w:r w:rsidR="00C67D10" w:rsidRPr="00634AB9">
        <w:t>r.</w:t>
      </w:r>
    </w:p>
    <w:p w:rsidR="002240D5" w:rsidRPr="00634AB9" w:rsidRDefault="002240D5" w:rsidP="00634AB9">
      <w:pPr>
        <w:spacing w:line="276" w:lineRule="auto"/>
        <w:jc w:val="right"/>
      </w:pPr>
    </w:p>
    <w:p w:rsidR="00692124" w:rsidRPr="00692124" w:rsidRDefault="00DE29B4" w:rsidP="00367E5A">
      <w:pPr>
        <w:spacing w:after="480" w:line="276" w:lineRule="auto"/>
        <w:ind w:firstLine="709"/>
        <w:jc w:val="center"/>
        <w:rPr>
          <w:b/>
        </w:rPr>
      </w:pPr>
      <w:r>
        <w:rPr>
          <w:b/>
        </w:rPr>
        <w:t xml:space="preserve">Informacja o konkursie </w:t>
      </w:r>
      <w:r w:rsidRPr="00DE29B4">
        <w:rPr>
          <w:b/>
          <w:i/>
        </w:rPr>
        <w:t>Fizyczne Ścieżki</w:t>
      </w:r>
    </w:p>
    <w:p w:rsidR="00DE29B4" w:rsidRDefault="00DE29B4" w:rsidP="00DE29B4">
      <w:pPr>
        <w:spacing w:after="240" w:line="276" w:lineRule="auto"/>
        <w:ind w:firstLine="709"/>
        <w:jc w:val="both"/>
      </w:pPr>
      <w:r>
        <w:t xml:space="preserve">Konkurs </w:t>
      </w:r>
      <w:r w:rsidRPr="000611A7">
        <w:rPr>
          <w:i/>
        </w:rPr>
        <w:t>Fizyczne Ścieżki</w:t>
      </w:r>
      <w:r w:rsidRPr="00421AFC">
        <w:t xml:space="preserve"> organizowany jest od 2005 </w:t>
      </w:r>
      <w:r w:rsidR="00B84242">
        <w:t xml:space="preserve">roku </w:t>
      </w:r>
      <w:r w:rsidRPr="00421AFC">
        <w:t>przez Narodowe Centrum Badań Jądrowych oraz Instytut Fizyki P</w:t>
      </w:r>
      <w:r>
        <w:t xml:space="preserve">olskiej </w:t>
      </w:r>
      <w:r w:rsidRPr="00421AFC">
        <w:t>A</w:t>
      </w:r>
      <w:r>
        <w:t xml:space="preserve">kademii </w:t>
      </w:r>
      <w:r w:rsidRPr="00421AFC">
        <w:t>N</w:t>
      </w:r>
      <w:r>
        <w:t>auk</w:t>
      </w:r>
      <w:r w:rsidRPr="00421AFC">
        <w:t xml:space="preserve">. </w:t>
      </w:r>
      <w:r>
        <w:t xml:space="preserve">Konkurs przeznaczony jest dla </w:t>
      </w:r>
      <w:r w:rsidRPr="000611A7">
        <w:t>uczniów szkół ponadpodstawowych oraz 7 i 8 klas szkół podstawowych. W odróżnieniu</w:t>
      </w:r>
      <w:r w:rsidRPr="00421AFC">
        <w:t xml:space="preserve"> od </w:t>
      </w:r>
      <w:r>
        <w:t xml:space="preserve">uczestników </w:t>
      </w:r>
      <w:r w:rsidRPr="00421AFC">
        <w:t xml:space="preserve">konkursów przedmiotowych i olimpiad </w:t>
      </w:r>
      <w:r w:rsidR="00B84242">
        <w:t>uczniowie biorący udział w </w:t>
      </w:r>
      <w:r w:rsidRPr="00421AFC">
        <w:rPr>
          <w:i/>
        </w:rPr>
        <w:t>Fizyczn</w:t>
      </w:r>
      <w:r>
        <w:rPr>
          <w:i/>
        </w:rPr>
        <w:t>ych</w:t>
      </w:r>
      <w:r w:rsidRPr="00421AFC">
        <w:rPr>
          <w:i/>
        </w:rPr>
        <w:t xml:space="preserve"> Ścieżk</w:t>
      </w:r>
      <w:r>
        <w:rPr>
          <w:i/>
        </w:rPr>
        <w:t xml:space="preserve">ach </w:t>
      </w:r>
      <w:r w:rsidRPr="00A620D9">
        <w:t xml:space="preserve">nie rozwiązują testów ani zadań </w:t>
      </w:r>
      <w:r>
        <w:t>– ocenie podlega przede wszystkim przygotowana przez nich praca.</w:t>
      </w:r>
    </w:p>
    <w:p w:rsidR="00692124" w:rsidRPr="00634AB9" w:rsidRDefault="00DE29B4" w:rsidP="00692124">
      <w:pPr>
        <w:spacing w:after="240" w:line="276" w:lineRule="auto"/>
        <w:ind w:firstLine="709"/>
        <w:jc w:val="both"/>
      </w:pPr>
      <w:r>
        <w:t>Uczestnicy K</w:t>
      </w:r>
      <w:r w:rsidR="00692124" w:rsidRPr="00634AB9">
        <w:t xml:space="preserve">onkursu sami określają temat pracy i wybierają kategorię, w której chcą wystąpić. Mogą przedstawić </w:t>
      </w:r>
      <w:r w:rsidR="00692124" w:rsidRPr="00634AB9">
        <w:rPr>
          <w:b/>
          <w:i/>
        </w:rPr>
        <w:t>pracę naukową</w:t>
      </w:r>
      <w:r w:rsidR="00692124" w:rsidRPr="00634AB9">
        <w:t xml:space="preserve"> – ta musi mieć pierwiastek ba</w:t>
      </w:r>
      <w:r w:rsidR="00FB3D5C">
        <w:t xml:space="preserve">dawczy i </w:t>
      </w:r>
      <w:r w:rsidR="00692124" w:rsidRPr="00634AB9">
        <w:t xml:space="preserve">być próbą odpowiedzi na samodzielnie postawione pytanie. Odpowiedzi na nie można szukać bądź na drodze doświadczalnej – przez wykonanie eksperymentu – bądź przez teoretyczną analizę. Można także zgłosić pracę w kategorii </w:t>
      </w:r>
      <w:r w:rsidR="00692124" w:rsidRPr="00634AB9">
        <w:rPr>
          <w:b/>
          <w:i/>
        </w:rPr>
        <w:t>pokaz zjawiska fizycznego</w:t>
      </w:r>
      <w:r w:rsidR="00D9437C">
        <w:t>. Tu oczekiwane jest</w:t>
      </w:r>
      <w:r w:rsidR="00A87977">
        <w:t xml:space="preserve"> </w:t>
      </w:r>
      <w:r w:rsidR="00A87977" w:rsidRPr="00D21170">
        <w:t>nietuzinkowe</w:t>
      </w:r>
      <w:r w:rsidR="00A017DA">
        <w:t xml:space="preserve"> </w:t>
      </w:r>
      <w:r w:rsidR="00692124" w:rsidRPr="00634AB9">
        <w:t xml:space="preserve">zademonstrowanie </w:t>
      </w:r>
      <w:r w:rsidR="00673624" w:rsidRPr="00D9437C">
        <w:t>dowolnego</w:t>
      </w:r>
      <w:r w:rsidR="00673624">
        <w:t xml:space="preserve"> </w:t>
      </w:r>
      <w:r w:rsidR="00692124" w:rsidRPr="00634AB9">
        <w:t xml:space="preserve">zjawiska i jego </w:t>
      </w:r>
      <w:r w:rsidR="00B84242">
        <w:t>objaśnienie. Wielu uczestników K</w:t>
      </w:r>
      <w:r w:rsidR="00692124" w:rsidRPr="00634AB9">
        <w:t xml:space="preserve">onkursu decyduje się na trzecią kategorię – </w:t>
      </w:r>
      <w:r w:rsidR="00692124" w:rsidRPr="00634AB9">
        <w:rPr>
          <w:b/>
          <w:i/>
        </w:rPr>
        <w:t>esej</w:t>
      </w:r>
      <w:r w:rsidR="00692124" w:rsidRPr="00634AB9">
        <w:t>. To niewielka praca literacka, w której uczeń wypowiada się na temat związany z fizyką, prezentując relacj</w:t>
      </w:r>
      <w:r w:rsidR="00777700">
        <w:t>ę</w:t>
      </w:r>
      <w:r w:rsidR="00692124" w:rsidRPr="00634AB9">
        <w:t xml:space="preserve"> jaka wiąże tę dyscyplinę nauki z zagadnieniami humanistycznymi, z rozwojem </w:t>
      </w:r>
      <w:r w:rsidR="00581FDB">
        <w:t>cywilizacji, z </w:t>
      </w:r>
      <w:r w:rsidR="00692124" w:rsidRPr="00634AB9">
        <w:t xml:space="preserve">ogólnoludzką kulturą. </w:t>
      </w:r>
    </w:p>
    <w:p w:rsidR="00591331" w:rsidRDefault="00692124" w:rsidP="00692124">
      <w:pPr>
        <w:spacing w:line="276" w:lineRule="auto"/>
        <w:ind w:firstLine="709"/>
        <w:jc w:val="both"/>
      </w:pPr>
      <w:r w:rsidRPr="00634AB9">
        <w:t xml:space="preserve">Na prace konkursowe czekamy co roku do końca stycznia. </w:t>
      </w:r>
      <w:r w:rsidR="00DE29B4">
        <w:t xml:space="preserve">Każda praca, która pomyślnie przejdzie kwalifikację formalną, oceniana jest przez zespół recenzencki, a najlepsze prace, decyzją członków </w:t>
      </w:r>
      <w:r w:rsidR="00DE29B4" w:rsidRPr="00421AFC">
        <w:t>kilkunastoosobowego</w:t>
      </w:r>
      <w:r w:rsidR="00DE29B4">
        <w:t xml:space="preserve"> Jury Konkursu</w:t>
      </w:r>
      <w:r w:rsidR="00591331">
        <w:t>,</w:t>
      </w:r>
      <w:r w:rsidR="00DE29B4" w:rsidRPr="00634AB9">
        <w:t xml:space="preserve"> </w:t>
      </w:r>
      <w:r w:rsidRPr="00634AB9">
        <w:t xml:space="preserve">w którego skład wchodzą </w:t>
      </w:r>
      <w:r w:rsidR="00591331">
        <w:t xml:space="preserve">m.in. </w:t>
      </w:r>
      <w:r w:rsidRPr="00634AB9">
        <w:t xml:space="preserve">badacze, profesorowie wyższych uczelni, </w:t>
      </w:r>
      <w:r w:rsidR="00591331">
        <w:t xml:space="preserve">pracownicy </w:t>
      </w:r>
      <w:r w:rsidRPr="00634AB9">
        <w:t xml:space="preserve">NCBJ i IF PAN, </w:t>
      </w:r>
      <w:r w:rsidR="00591331">
        <w:t>kwalifikowane są do etapu finałowego.</w:t>
      </w:r>
    </w:p>
    <w:p w:rsidR="00692124" w:rsidRDefault="00692124" w:rsidP="00692124">
      <w:pPr>
        <w:spacing w:line="276" w:lineRule="auto"/>
        <w:ind w:firstLine="709"/>
        <w:jc w:val="both"/>
      </w:pPr>
      <w:r w:rsidRPr="00634AB9">
        <w:t>Oprócz zawartości merytorycznej pracy przy ocenie brane są pod uwagę:</w:t>
      </w:r>
    </w:p>
    <w:p w:rsidR="00692124" w:rsidRPr="00634AB9" w:rsidRDefault="00692124" w:rsidP="00A017DA">
      <w:pPr>
        <w:pStyle w:val="Akapitzlist"/>
        <w:numPr>
          <w:ilvl w:val="0"/>
          <w:numId w:val="5"/>
        </w:numPr>
        <w:spacing w:after="100" w:afterAutospacing="1" w:line="276" w:lineRule="auto"/>
        <w:jc w:val="both"/>
      </w:pPr>
      <w:r w:rsidRPr="00634AB9">
        <w:t>inwencja i oryginalność w wyborze tematu pracy, kreatywność w identyfikacji i podejściu do problemu badawczego,</w:t>
      </w:r>
    </w:p>
    <w:p w:rsidR="00692124" w:rsidRPr="00634AB9" w:rsidRDefault="00692124" w:rsidP="00692124">
      <w:pPr>
        <w:pStyle w:val="Akapitzlist"/>
        <w:numPr>
          <w:ilvl w:val="0"/>
          <w:numId w:val="5"/>
        </w:numPr>
        <w:spacing w:before="100" w:beforeAutospacing="1" w:after="100" w:afterAutospacing="1" w:line="276" w:lineRule="auto"/>
        <w:jc w:val="both"/>
      </w:pPr>
      <w:r w:rsidRPr="00634AB9">
        <w:t>samodzielność prowadzonych badań,</w:t>
      </w:r>
    </w:p>
    <w:p w:rsidR="00692124" w:rsidRPr="00634AB9" w:rsidRDefault="00692124" w:rsidP="00692124">
      <w:pPr>
        <w:numPr>
          <w:ilvl w:val="0"/>
          <w:numId w:val="5"/>
        </w:numPr>
        <w:spacing w:before="100" w:beforeAutospacing="1" w:after="100" w:afterAutospacing="1" w:line="276" w:lineRule="auto"/>
        <w:jc w:val="both"/>
      </w:pPr>
      <w:r w:rsidRPr="00634AB9">
        <w:t>poprawność metodologiczna,</w:t>
      </w:r>
    </w:p>
    <w:p w:rsidR="00692124" w:rsidRPr="00634AB9" w:rsidRDefault="00692124" w:rsidP="00692124">
      <w:pPr>
        <w:numPr>
          <w:ilvl w:val="0"/>
          <w:numId w:val="5"/>
        </w:numPr>
        <w:spacing w:before="100" w:beforeAutospacing="1" w:after="100" w:afterAutospacing="1" w:line="276" w:lineRule="auto"/>
        <w:jc w:val="both"/>
      </w:pPr>
      <w:r w:rsidRPr="00634AB9">
        <w:t>umiejętność analizy wyników.</w:t>
      </w:r>
    </w:p>
    <w:p w:rsidR="00673624" w:rsidRDefault="00692124" w:rsidP="00A87977">
      <w:pPr>
        <w:spacing w:before="100" w:beforeAutospacing="1" w:after="100" w:afterAutospacing="1" w:line="276" w:lineRule="auto"/>
        <w:ind w:firstLine="709"/>
        <w:jc w:val="both"/>
      </w:pPr>
      <w:r w:rsidRPr="00634AB9">
        <w:t>Autorzy prac zakwalifikowanych do Finału prezent</w:t>
      </w:r>
      <w:r w:rsidR="00673624">
        <w:t xml:space="preserve">ują je publiczności i członkom </w:t>
      </w:r>
      <w:r w:rsidRPr="00634AB9">
        <w:t>Jury podczas dwudniowego seminarium finałowego odbywaj</w:t>
      </w:r>
      <w:r w:rsidR="00591331">
        <w:t xml:space="preserve">ącego się wiosną każdego roku w Warszawie, bądź Świerku. </w:t>
      </w:r>
      <w:r w:rsidRPr="00634AB9">
        <w:t>Po pre</w:t>
      </w:r>
      <w:r w:rsidR="00591331">
        <w:t xml:space="preserve">zentacji i rozmowach z każdym z </w:t>
      </w:r>
      <w:r w:rsidRPr="00634AB9">
        <w:t>finalistów Jury Konkursu wyłania najlepsze prace w trzech kategoriach f</w:t>
      </w:r>
      <w:r w:rsidR="00591331">
        <w:t>inałowych, przyznając nagrody i </w:t>
      </w:r>
      <w:r w:rsidRPr="00634AB9">
        <w:t>wyróżnienia.</w:t>
      </w:r>
    </w:p>
    <w:p w:rsidR="00DE29B4" w:rsidRPr="007D4A43" w:rsidRDefault="00DE29B4" w:rsidP="00DE29B4">
      <w:pPr>
        <w:spacing w:before="100" w:beforeAutospacing="1" w:after="100" w:afterAutospacing="1" w:line="276" w:lineRule="auto"/>
        <w:ind w:firstLine="709"/>
        <w:jc w:val="both"/>
      </w:pPr>
      <w:r w:rsidRPr="00421AFC">
        <w:lastRenderedPageBreak/>
        <w:t>Fundatorem nagród głównych są NCBJ</w:t>
      </w:r>
      <w:r>
        <w:t xml:space="preserve"> i</w:t>
      </w:r>
      <w:r w:rsidRPr="00421AFC">
        <w:t xml:space="preserve"> IF PAN</w:t>
      </w:r>
      <w:r>
        <w:t xml:space="preserve">. Dodatkowo Marszałek </w:t>
      </w:r>
      <w:r w:rsidRPr="00421AFC">
        <w:t>Województwa Mazowieckiego</w:t>
      </w:r>
      <w:r>
        <w:t xml:space="preserve"> funduje laureatom </w:t>
      </w:r>
      <w:r w:rsidRPr="00421AFC">
        <w:t>stypendia</w:t>
      </w:r>
      <w:r>
        <w:t>, a</w:t>
      </w:r>
      <w:r w:rsidRPr="00421AFC">
        <w:t xml:space="preserve"> </w:t>
      </w:r>
      <w:r>
        <w:t xml:space="preserve">wybrani </w:t>
      </w:r>
      <w:r w:rsidRPr="00421AFC">
        <w:t>l</w:t>
      </w:r>
      <w:r>
        <w:t xml:space="preserve">aureaci Konkursu otrzymują </w:t>
      </w:r>
      <w:r w:rsidRPr="00421AFC">
        <w:t>tygodniowe staże w ośrodkach bad</w:t>
      </w:r>
      <w:r>
        <w:t xml:space="preserve">awczych w Polsce (NCBJ, IF PAN). Uczniowie mogący poszczycić się tytułem laureata Konkursu otrzymują </w:t>
      </w:r>
      <w:r w:rsidRPr="007D4A43">
        <w:rPr>
          <w:color w:val="000000"/>
        </w:rPr>
        <w:t>bezwarunkowy wstęp na wybrane uczelnie wyższe (dotyczy wybranych kierunków na Uniwersytecie w Białymstoku, Uniwersytecie Jagiellońskim, Uniwersytecie Warszawskim i Politechnice Świętokrzyskiej) lub – w przypadku Politechniki Warszawskiej – maksymaln</w:t>
      </w:r>
      <w:r>
        <w:rPr>
          <w:color w:val="000000"/>
        </w:rPr>
        <w:t>ą</w:t>
      </w:r>
      <w:r w:rsidRPr="007D4A43">
        <w:rPr>
          <w:color w:val="000000"/>
        </w:rPr>
        <w:t xml:space="preserve"> </w:t>
      </w:r>
      <w:r>
        <w:rPr>
          <w:color w:val="000000"/>
        </w:rPr>
        <w:t>liczbę</w:t>
      </w:r>
      <w:r w:rsidRPr="007D4A43">
        <w:rPr>
          <w:color w:val="000000"/>
        </w:rPr>
        <w:t xml:space="preserve"> punktów z fizyki (bez względu na ocenę maturalną z tego przedmiotu) w rekrutacji na studia.</w:t>
      </w:r>
    </w:p>
    <w:p w:rsidR="00DE29B4" w:rsidRPr="00A620D9" w:rsidRDefault="00DE29B4" w:rsidP="00DE29B4">
      <w:pPr>
        <w:spacing w:after="160" w:line="276" w:lineRule="auto"/>
        <w:ind w:firstLine="567"/>
        <w:jc w:val="both"/>
        <w:rPr>
          <w:rFonts w:eastAsiaTheme="minorHAnsi"/>
          <w:lang w:eastAsia="en-US"/>
        </w:rPr>
      </w:pPr>
      <w:r w:rsidRPr="00A620D9">
        <w:t>Konkurs Fizyczne Ścieżki od wielu lat objęty jest patronatami honorowymi Ministra Edukacji i Nauki</w:t>
      </w:r>
      <w:r>
        <w:t xml:space="preserve">, a </w:t>
      </w:r>
      <w:r>
        <w:rPr>
          <w:color w:val="000000"/>
        </w:rPr>
        <w:t>o</w:t>
      </w:r>
      <w:r w:rsidRPr="00A620D9">
        <w:rPr>
          <w:color w:val="000000"/>
        </w:rPr>
        <w:t>rganizacja XIX i XX edycji Konkursu jest dofinansowana ze środków budżetu państwa, przyznanych przez Ministra Edukacji i Nauki w ramach Programu „Społeczna Odpowiedzialność Nauki II”.</w:t>
      </w:r>
    </w:p>
    <w:p w:rsidR="001B26DE" w:rsidRPr="00DE29B4" w:rsidRDefault="00DE29B4" w:rsidP="00DE29B4">
      <w:pPr>
        <w:spacing w:after="240" w:line="276" w:lineRule="auto"/>
        <w:ind w:firstLine="567"/>
        <w:jc w:val="both"/>
        <w:rPr>
          <w:b/>
          <w:szCs w:val="28"/>
        </w:rPr>
      </w:pPr>
      <w:r>
        <w:t>Szczegółowe informacje na temat K</w:t>
      </w:r>
      <w:r w:rsidRPr="00421AFC">
        <w:t xml:space="preserve">onkursu można znaleźć na stronie internetowej: </w:t>
      </w:r>
      <w:hyperlink r:id="rId11" w:history="1">
        <w:r w:rsidRPr="00421AFC">
          <w:t>fizycznesciezki.pl</w:t>
        </w:r>
      </w:hyperlink>
      <w:r w:rsidRPr="00421AFC">
        <w:t>.</w:t>
      </w:r>
    </w:p>
    <w:sectPr w:rsidR="001B26DE" w:rsidRPr="00DE29B4" w:rsidSect="002240D5">
      <w:headerReference w:type="even" r:id="rId12"/>
      <w:headerReference w:type="default" r:id="rId13"/>
      <w:footerReference w:type="default" r:id="rId14"/>
      <w:headerReference w:type="first" r:id="rId15"/>
      <w:footerReference w:type="first" r:id="rId16"/>
      <w:pgSz w:w="11906" w:h="16838" w:code="9"/>
      <w:pgMar w:top="1418" w:right="1418" w:bottom="1418" w:left="1418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5140" w:rsidRDefault="00B05140">
      <w:r>
        <w:separator/>
      </w:r>
    </w:p>
  </w:endnote>
  <w:endnote w:type="continuationSeparator" w:id="0">
    <w:p w:rsidR="00B05140" w:rsidRDefault="00B05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525C50">
    <w:pPr>
      <w:pStyle w:val="Stopka"/>
    </w:pPr>
    <w:r>
      <w:rPr>
        <w:noProof/>
      </w:rPr>
      <w:drawing>
        <wp:inline distT="0" distB="0" distL="0" distR="0">
          <wp:extent cx="5756910" cy="785495"/>
          <wp:effectExtent l="0" t="0" r="8890" b="1905"/>
          <wp:docPr id="5" name="Obraz 5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Default="002240D5">
    <w:pPr>
      <w:pStyle w:val="Stopka"/>
    </w:pPr>
    <w:r>
      <w:rPr>
        <w:noProof/>
      </w:rPr>
      <w:drawing>
        <wp:inline distT="0" distB="0" distL="0" distR="0" wp14:anchorId="17D98E11" wp14:editId="102BF354">
          <wp:extent cx="5756910" cy="785495"/>
          <wp:effectExtent l="0" t="0" r="8890" b="1905"/>
          <wp:docPr id="7" name="Obraz 7" descr="Macintosh HD:Users:marekpawlowski:Documents:loga:Szablon KŻ+:NCBJ_03_poziom01_pl_eng cmyk krzywe stopka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cintosh HD:Users:marekpawlowski:Documents:loga:Szablon KŻ+:NCBJ_03_poziom01_pl_eng cmyk krzywe stopka[1]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6910" cy="785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5140" w:rsidRDefault="00B05140">
      <w:r>
        <w:separator/>
      </w:r>
    </w:p>
  </w:footnote>
  <w:footnote w:type="continuationSeparator" w:id="0">
    <w:p w:rsidR="00B05140" w:rsidRDefault="00B051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907C88">
    <w:pPr>
      <w:pStyle w:val="Nagwek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2948266" o:spid="_x0000_s2078" type="#_x0000_t75" style="position:absolute;margin-left:0;margin-top:0;width:453.55pt;height:516.45pt;z-index:-251658752;mso-position-horizontal:center;mso-position-horizontal-relative:margin;mso-position-vertical:center;mso-position-vertical-relative:margin" o:allowincell="f">
          <v:imagedata r:id="rId1" o:title="tło 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240D5" w:rsidRPr="002240D5" w:rsidRDefault="002240D5" w:rsidP="002240D5">
    <w:pPr>
      <w:pStyle w:val="Nagwek"/>
      <w:jc w:val="center"/>
      <w:rPr>
        <w:rFonts w:asciiTheme="minorHAnsi" w:hAnsiTheme="minorHAnsi"/>
        <w:sz w:val="20"/>
        <w:szCs w:val="20"/>
      </w:rPr>
    </w:pP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PAGE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907C88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  <w:r w:rsidRPr="002240D5">
      <w:rPr>
        <w:rFonts w:asciiTheme="minorHAnsi" w:hAnsiTheme="minorHAnsi"/>
        <w:sz w:val="20"/>
        <w:szCs w:val="20"/>
      </w:rPr>
      <w:t>/</w:t>
    </w:r>
    <w:r w:rsidRPr="002240D5">
      <w:rPr>
        <w:rFonts w:asciiTheme="minorHAnsi" w:hAnsiTheme="minorHAnsi"/>
        <w:sz w:val="20"/>
        <w:szCs w:val="20"/>
      </w:rPr>
      <w:fldChar w:fldCharType="begin"/>
    </w:r>
    <w:r w:rsidRPr="002240D5">
      <w:rPr>
        <w:rFonts w:asciiTheme="minorHAnsi" w:hAnsiTheme="minorHAnsi"/>
        <w:sz w:val="20"/>
        <w:szCs w:val="20"/>
      </w:rPr>
      <w:instrText xml:space="preserve"> NUMPAGES  \* Arabic  \* MERGEFORMAT </w:instrText>
    </w:r>
    <w:r w:rsidRPr="002240D5">
      <w:rPr>
        <w:rFonts w:asciiTheme="minorHAnsi" w:hAnsiTheme="minorHAnsi"/>
        <w:sz w:val="20"/>
        <w:szCs w:val="20"/>
      </w:rPr>
      <w:fldChar w:fldCharType="separate"/>
    </w:r>
    <w:r w:rsidR="00907C88">
      <w:rPr>
        <w:rFonts w:asciiTheme="minorHAnsi" w:hAnsiTheme="minorHAnsi"/>
        <w:noProof/>
        <w:sz w:val="20"/>
        <w:szCs w:val="20"/>
      </w:rPr>
      <w:t>2</w:t>
    </w:r>
    <w:r w:rsidRPr="002240D5">
      <w:rPr>
        <w:rFonts w:asciiTheme="minorHAnsi" w:hAnsiTheme="minorHAnsi"/>
        <w:sz w:val="20"/>
        <w:szCs w:val="2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166C7" w:rsidRDefault="002240D5">
    <w:pPr>
      <w:pStyle w:val="Nagwek"/>
    </w:pPr>
    <w:r>
      <w:rPr>
        <w:noProof/>
      </w:rPr>
      <w:drawing>
        <wp:inline distT="0" distB="0" distL="0" distR="0" wp14:anchorId="6CA9BFDC" wp14:editId="47325CEC">
          <wp:extent cx="3168000" cy="682650"/>
          <wp:effectExtent l="0" t="0" r="0" b="3175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 descr="G:\MATERIAŁY DO PRZEKAZANIA\____SYSTEMY IDENTYFIKACJI WIZUALNEJ\SIW NCBJ\SIW oryginal\LOGOTYP\SZABLONY\do intranetu\NCBJ_logo nagł 1.ep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168000" cy="6826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710D1"/>
    <w:multiLevelType w:val="hybridMultilevel"/>
    <w:tmpl w:val="CB761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C56C15"/>
    <w:multiLevelType w:val="multilevel"/>
    <w:tmpl w:val="7DF6AC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B645281"/>
    <w:multiLevelType w:val="hybridMultilevel"/>
    <w:tmpl w:val="77F2E300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3003115"/>
    <w:multiLevelType w:val="hybridMultilevel"/>
    <w:tmpl w:val="81E6F4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69359A"/>
    <w:multiLevelType w:val="hybridMultilevel"/>
    <w:tmpl w:val="2C0E75EE"/>
    <w:lvl w:ilvl="0" w:tplc="21C024F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79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5F1B"/>
    <w:rsid w:val="00014ED1"/>
    <w:rsid w:val="000166C7"/>
    <w:rsid w:val="00022AFF"/>
    <w:rsid w:val="00023947"/>
    <w:rsid w:val="000263FF"/>
    <w:rsid w:val="00036275"/>
    <w:rsid w:val="0006077C"/>
    <w:rsid w:val="00061C1D"/>
    <w:rsid w:val="0006300A"/>
    <w:rsid w:val="000727C2"/>
    <w:rsid w:val="00087052"/>
    <w:rsid w:val="00095202"/>
    <w:rsid w:val="000A11EE"/>
    <w:rsid w:val="000A40AA"/>
    <w:rsid w:val="000B6C9D"/>
    <w:rsid w:val="000C32C9"/>
    <w:rsid w:val="000C76EB"/>
    <w:rsid w:val="000C7D5D"/>
    <w:rsid w:val="000F267B"/>
    <w:rsid w:val="00100BDE"/>
    <w:rsid w:val="00104BE2"/>
    <w:rsid w:val="0012062A"/>
    <w:rsid w:val="00152AD2"/>
    <w:rsid w:val="00153F7E"/>
    <w:rsid w:val="0016671F"/>
    <w:rsid w:val="00193F4B"/>
    <w:rsid w:val="001A533C"/>
    <w:rsid w:val="001B26DE"/>
    <w:rsid w:val="001C1628"/>
    <w:rsid w:val="001D668F"/>
    <w:rsid w:val="00204D1F"/>
    <w:rsid w:val="0021071C"/>
    <w:rsid w:val="00215DE9"/>
    <w:rsid w:val="00220B1C"/>
    <w:rsid w:val="002240D5"/>
    <w:rsid w:val="00225F53"/>
    <w:rsid w:val="00235577"/>
    <w:rsid w:val="0023776F"/>
    <w:rsid w:val="002449FC"/>
    <w:rsid w:val="0026142F"/>
    <w:rsid w:val="00267770"/>
    <w:rsid w:val="002A1060"/>
    <w:rsid w:val="002A44BF"/>
    <w:rsid w:val="002D7932"/>
    <w:rsid w:val="002E20FA"/>
    <w:rsid w:val="002F68B1"/>
    <w:rsid w:val="00300E94"/>
    <w:rsid w:val="00316C90"/>
    <w:rsid w:val="00330CCF"/>
    <w:rsid w:val="00335204"/>
    <w:rsid w:val="00367E5A"/>
    <w:rsid w:val="00372BEB"/>
    <w:rsid w:val="00396A0E"/>
    <w:rsid w:val="003B2966"/>
    <w:rsid w:val="003C0D96"/>
    <w:rsid w:val="003E0EA3"/>
    <w:rsid w:val="003E1052"/>
    <w:rsid w:val="003F58E9"/>
    <w:rsid w:val="00424621"/>
    <w:rsid w:val="0043241C"/>
    <w:rsid w:val="004338F8"/>
    <w:rsid w:val="0044055B"/>
    <w:rsid w:val="004426EB"/>
    <w:rsid w:val="004557E2"/>
    <w:rsid w:val="004676EF"/>
    <w:rsid w:val="00472832"/>
    <w:rsid w:val="004A07F0"/>
    <w:rsid w:val="004C1B3B"/>
    <w:rsid w:val="004D5F1B"/>
    <w:rsid w:val="00501256"/>
    <w:rsid w:val="00525C50"/>
    <w:rsid w:val="00534DCD"/>
    <w:rsid w:val="00561504"/>
    <w:rsid w:val="005725F8"/>
    <w:rsid w:val="005747DE"/>
    <w:rsid w:val="00576248"/>
    <w:rsid w:val="00577993"/>
    <w:rsid w:val="00581FDB"/>
    <w:rsid w:val="005856C4"/>
    <w:rsid w:val="00591331"/>
    <w:rsid w:val="0059647D"/>
    <w:rsid w:val="005A4921"/>
    <w:rsid w:val="005B5F19"/>
    <w:rsid w:val="005F4051"/>
    <w:rsid w:val="006018E3"/>
    <w:rsid w:val="00611641"/>
    <w:rsid w:val="00627245"/>
    <w:rsid w:val="0063105E"/>
    <w:rsid w:val="00634AB9"/>
    <w:rsid w:val="00656A9B"/>
    <w:rsid w:val="006633D7"/>
    <w:rsid w:val="00665F1A"/>
    <w:rsid w:val="006663AC"/>
    <w:rsid w:val="00673624"/>
    <w:rsid w:val="00677448"/>
    <w:rsid w:val="00682D11"/>
    <w:rsid w:val="00692124"/>
    <w:rsid w:val="0069333C"/>
    <w:rsid w:val="00697715"/>
    <w:rsid w:val="006D372B"/>
    <w:rsid w:val="006E4399"/>
    <w:rsid w:val="007038EB"/>
    <w:rsid w:val="0071347B"/>
    <w:rsid w:val="0071542C"/>
    <w:rsid w:val="00725441"/>
    <w:rsid w:val="00736D3C"/>
    <w:rsid w:val="007414CF"/>
    <w:rsid w:val="00777700"/>
    <w:rsid w:val="007901FE"/>
    <w:rsid w:val="00793CD5"/>
    <w:rsid w:val="007A1694"/>
    <w:rsid w:val="007A6EF9"/>
    <w:rsid w:val="007B17E8"/>
    <w:rsid w:val="007D4021"/>
    <w:rsid w:val="007F4191"/>
    <w:rsid w:val="008047C8"/>
    <w:rsid w:val="00821139"/>
    <w:rsid w:val="008247EC"/>
    <w:rsid w:val="00844681"/>
    <w:rsid w:val="00870009"/>
    <w:rsid w:val="00870987"/>
    <w:rsid w:val="008772F6"/>
    <w:rsid w:val="00881644"/>
    <w:rsid w:val="00887521"/>
    <w:rsid w:val="00896903"/>
    <w:rsid w:val="008A0245"/>
    <w:rsid w:val="008A268B"/>
    <w:rsid w:val="008A30BF"/>
    <w:rsid w:val="008B7443"/>
    <w:rsid w:val="008D0DCA"/>
    <w:rsid w:val="00907C88"/>
    <w:rsid w:val="00920D58"/>
    <w:rsid w:val="0092125F"/>
    <w:rsid w:val="009337AC"/>
    <w:rsid w:val="00942C9F"/>
    <w:rsid w:val="00954247"/>
    <w:rsid w:val="009A205D"/>
    <w:rsid w:val="009C0915"/>
    <w:rsid w:val="009D0C9B"/>
    <w:rsid w:val="009E1EFF"/>
    <w:rsid w:val="009F7BFD"/>
    <w:rsid w:val="00A017DA"/>
    <w:rsid w:val="00A01974"/>
    <w:rsid w:val="00A176FA"/>
    <w:rsid w:val="00A26AB3"/>
    <w:rsid w:val="00A3121F"/>
    <w:rsid w:val="00A56922"/>
    <w:rsid w:val="00A57009"/>
    <w:rsid w:val="00A84352"/>
    <w:rsid w:val="00A87977"/>
    <w:rsid w:val="00A90C75"/>
    <w:rsid w:val="00AC6330"/>
    <w:rsid w:val="00AD093E"/>
    <w:rsid w:val="00AD3451"/>
    <w:rsid w:val="00AD3792"/>
    <w:rsid w:val="00AF37C3"/>
    <w:rsid w:val="00B05140"/>
    <w:rsid w:val="00B133E0"/>
    <w:rsid w:val="00B13C72"/>
    <w:rsid w:val="00B2255A"/>
    <w:rsid w:val="00B2404B"/>
    <w:rsid w:val="00B30651"/>
    <w:rsid w:val="00B373B6"/>
    <w:rsid w:val="00B52D2D"/>
    <w:rsid w:val="00B61231"/>
    <w:rsid w:val="00B62723"/>
    <w:rsid w:val="00B76840"/>
    <w:rsid w:val="00B768B7"/>
    <w:rsid w:val="00B84242"/>
    <w:rsid w:val="00BA6B74"/>
    <w:rsid w:val="00BB2629"/>
    <w:rsid w:val="00BB7D90"/>
    <w:rsid w:val="00BF136D"/>
    <w:rsid w:val="00BF18A3"/>
    <w:rsid w:val="00C305E3"/>
    <w:rsid w:val="00C46334"/>
    <w:rsid w:val="00C47FC0"/>
    <w:rsid w:val="00C53237"/>
    <w:rsid w:val="00C66367"/>
    <w:rsid w:val="00C67D10"/>
    <w:rsid w:val="00C7235D"/>
    <w:rsid w:val="00C74AE0"/>
    <w:rsid w:val="00C76553"/>
    <w:rsid w:val="00C8712F"/>
    <w:rsid w:val="00CA14A8"/>
    <w:rsid w:val="00CB7847"/>
    <w:rsid w:val="00CC4F32"/>
    <w:rsid w:val="00D016A6"/>
    <w:rsid w:val="00D04685"/>
    <w:rsid w:val="00D21170"/>
    <w:rsid w:val="00D61C72"/>
    <w:rsid w:val="00D65958"/>
    <w:rsid w:val="00D66BEF"/>
    <w:rsid w:val="00D71801"/>
    <w:rsid w:val="00D9437C"/>
    <w:rsid w:val="00DB08A0"/>
    <w:rsid w:val="00DB3B9D"/>
    <w:rsid w:val="00DB7183"/>
    <w:rsid w:val="00DC7EF5"/>
    <w:rsid w:val="00DE29B4"/>
    <w:rsid w:val="00DF66FA"/>
    <w:rsid w:val="00E24292"/>
    <w:rsid w:val="00E33025"/>
    <w:rsid w:val="00E43CB0"/>
    <w:rsid w:val="00E623B2"/>
    <w:rsid w:val="00E67D39"/>
    <w:rsid w:val="00E8354C"/>
    <w:rsid w:val="00ED25CE"/>
    <w:rsid w:val="00EF0F93"/>
    <w:rsid w:val="00F11207"/>
    <w:rsid w:val="00F256FC"/>
    <w:rsid w:val="00F56CD9"/>
    <w:rsid w:val="00F84D05"/>
    <w:rsid w:val="00F929E8"/>
    <w:rsid w:val="00F93E10"/>
    <w:rsid w:val="00FA261B"/>
    <w:rsid w:val="00FB3D5C"/>
    <w:rsid w:val="00FE32BD"/>
    <w:rsid w:val="00FE47A9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79" style="mso-position-horizontal-relative:page;mso-position-vertical-relative:page;v-text-anchor:middle" o:allowincell="f" fill="f" fillcolor="white" stroke="f">
      <v:fill color="white" on="f"/>
      <v:stroke on="f"/>
      <v:textbox style="mso-fit-shape-to-text:t"/>
    </o:shapedefaults>
    <o:shapelayout v:ext="edit">
      <o:idmap v:ext="edit" data="1"/>
    </o:shapelayout>
  </w:shapeDefaults>
  <w:decimalSymbol w:val=","/>
  <w:listSeparator w:val=";"/>
  <w14:docId w14:val="3313F277"/>
  <w15:docId w15:val="{89D2D594-11E1-459A-A90F-BDE95DBB7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6B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B13C7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3C72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rsid w:val="008A30BF"/>
    <w:pPr>
      <w:spacing w:before="100" w:beforeAutospacing="1" w:after="100" w:afterAutospacing="1"/>
    </w:pPr>
  </w:style>
  <w:style w:type="character" w:styleId="Pogrubienie">
    <w:name w:val="Strong"/>
    <w:qFormat/>
    <w:rsid w:val="008A30BF"/>
    <w:rPr>
      <w:b/>
      <w:bCs/>
    </w:rPr>
  </w:style>
  <w:style w:type="character" w:styleId="Uwydatnienie">
    <w:name w:val="Emphasis"/>
    <w:qFormat/>
    <w:rsid w:val="008A30BF"/>
    <w:rPr>
      <w:i/>
      <w:iCs/>
    </w:rPr>
  </w:style>
  <w:style w:type="character" w:styleId="Hipercze">
    <w:name w:val="Hyperlink"/>
    <w:rsid w:val="008A30BF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27245"/>
    <w:pPr>
      <w:ind w:left="720"/>
      <w:contextualSpacing/>
    </w:pPr>
  </w:style>
  <w:style w:type="table" w:styleId="Tabela-Siatka">
    <w:name w:val="Table Grid"/>
    <w:basedOn w:val="Standardowy"/>
    <w:rsid w:val="00656A9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link w:val="Stopka"/>
    <w:uiPriority w:val="99"/>
    <w:rsid w:val="000F267B"/>
    <w:rPr>
      <w:sz w:val="24"/>
      <w:szCs w:val="24"/>
    </w:rPr>
  </w:style>
  <w:style w:type="character" w:styleId="Numerstrony">
    <w:name w:val="page number"/>
    <w:basedOn w:val="Domylnaczcionkaakapitu"/>
    <w:rsid w:val="00C53237"/>
  </w:style>
  <w:style w:type="character" w:customStyle="1" w:styleId="NagwekZnak">
    <w:name w:val="Nagłówek Znak"/>
    <w:link w:val="Nagwek"/>
    <w:uiPriority w:val="99"/>
    <w:rsid w:val="00022AFF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2AF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022AFF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240D5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fizycznesciezki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ryzewskap\AppData\Local\Microsoft\Windows\Temporary%20Internet%20Files\OLK9082\papier%20firmowy%20cis%20pl%20v2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yp_x0020_szablonu xmlns="2fb7fb8a-5941-44e4-b5cd-b5f268a63d78">Papier firmowy</Typ_x0020_szablonu>
    <Obowi_x0105_zuj_x0105_cy xmlns="2fb7fb8a-5941-44e4-b5cd-b5f268a63d78">true</Obowi_x0105_zuj_x0105_cy>
    <Data_x0020_wydania xmlns="2fb7fb8a-5941-44e4-b5cd-b5f268a63d7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945DBC3A1C654DA322E1538D5EBFA0" ma:contentTypeVersion="3" ma:contentTypeDescription="Utwórz nowy dokument." ma:contentTypeScope="" ma:versionID="5a473d03d78a668e16be1b207e49db88">
  <xsd:schema xmlns:xsd="http://www.w3.org/2001/XMLSchema" xmlns:xs="http://www.w3.org/2001/XMLSchema" xmlns:p="http://schemas.microsoft.com/office/2006/metadata/properties" xmlns:ns2="2fb7fb8a-5941-44e4-b5cd-b5f268a63d78" targetNamespace="http://schemas.microsoft.com/office/2006/metadata/properties" ma:root="true" ma:fieldsID="b76d8c9c6e41d30bf7009d21b86c7be8" ns2:_="">
    <xsd:import namespace="2fb7fb8a-5941-44e4-b5cd-b5f268a63d78"/>
    <xsd:element name="properties">
      <xsd:complexType>
        <xsd:sequence>
          <xsd:element name="documentManagement">
            <xsd:complexType>
              <xsd:all>
                <xsd:element ref="ns2:Data_x0020_wydania" minOccurs="0"/>
                <xsd:element ref="ns2:Obowi_x0105_zuj_x0105_cy" minOccurs="0"/>
                <xsd:element ref="ns2:Typ_x0020_szablonu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b7fb8a-5941-44e4-b5cd-b5f268a63d78" elementFormDefault="qualified">
    <xsd:import namespace="http://schemas.microsoft.com/office/2006/documentManagement/types"/>
    <xsd:import namespace="http://schemas.microsoft.com/office/infopath/2007/PartnerControls"/>
    <xsd:element name="Data_x0020_wydania" ma:index="8" nillable="true" ma:displayName="Data wydania" ma:format="DateOnly" ma:internalName="Data_x0020_wydania">
      <xsd:simpleType>
        <xsd:restriction base="dms:DateTime"/>
      </xsd:simpleType>
    </xsd:element>
    <xsd:element name="Obowi_x0105_zuj_x0105_cy" ma:index="9" nillable="true" ma:displayName="Obowiązujący" ma:default="1" ma:internalName="Obowi_x0105_zuj_x0105_cy">
      <xsd:simpleType>
        <xsd:restriction base="dms:Boolean"/>
      </xsd:simpleType>
    </xsd:element>
    <xsd:element name="Typ_x0020_szablonu" ma:index="10" nillable="true" ma:displayName="Typ szablonu" ma:default="Papier firmowy" ma:format="Dropdown" ma:internalName="Typ_x0020_szablonu">
      <xsd:simpleType>
        <xsd:restriction base="dms:Choice">
          <xsd:enumeration value="Papier firmowy"/>
          <xsd:enumeration value="Wzór dokumentu"/>
          <xsd:enumeration value="Inny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34D212-E291-4F15-BA26-69F48B7BB2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9AC32B4-96FD-4EAB-B372-9D9F1B0D4263}">
  <ds:schemaRefs>
    <ds:schemaRef ds:uri="http://schemas.microsoft.com/office/2006/metadata/properties"/>
    <ds:schemaRef ds:uri="2fb7fb8a-5941-44e4-b5cd-b5f268a63d78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2558D79D-201A-47B3-8176-3E70BD4CF3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fb7fb8a-5941-44e4-b5cd-b5f268a63d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37CDC9-EEBC-4CB5-AAF6-3BE153B262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 cis pl v2.dot</Template>
  <TotalTime>1</TotalTime>
  <Pages>2</Pages>
  <Words>432</Words>
  <Characters>2946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papier_firmowy_ncbj_ang_nowy</vt:lpstr>
    </vt:vector>
  </TitlesOfParts>
  <Company>IPJ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papier_firmowy_ncbj_ang_nowy</dc:title>
  <dc:creator>gryzewskap</dc:creator>
  <cp:lastModifiedBy>Marcinkowska-Sanner Maja</cp:lastModifiedBy>
  <cp:revision>4</cp:revision>
  <cp:lastPrinted>2018-11-06T15:30:00Z</cp:lastPrinted>
  <dcterms:created xsi:type="dcterms:W3CDTF">2023-10-19T15:30:00Z</dcterms:created>
  <dcterms:modified xsi:type="dcterms:W3CDTF">2023-10-30T15:33:00Z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0x0101008E945DBC3A1C654DA322E1538D5EBFA0</vt:lpwstr>
  </property>
</Properties>
</file>