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BFD" w:rsidRPr="00B20E1B" w:rsidRDefault="00C40BFD" w:rsidP="00C40BFD">
      <w:pPr>
        <w:shd w:val="clear" w:color="auto" w:fill="FFFFFF"/>
        <w:spacing w:before="199" w:after="0" w:line="360" w:lineRule="auto"/>
        <w:ind w:left="4536"/>
        <w:jc w:val="right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F0CD9"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-176530</wp:posOffset>
            </wp:positionH>
            <wp:positionV relativeFrom="paragraph">
              <wp:posOffset>0</wp:posOffset>
            </wp:positionV>
            <wp:extent cx="1724025" cy="1181100"/>
            <wp:effectExtent l="0" t="0" r="9525" b="0"/>
            <wp:wrapSquare wrapText="bothSides"/>
            <wp:docPr id="2" name="Obraz 2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       </w:t>
      </w:r>
      <w:r w:rsidR="00B05AB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</w:t>
      </w:r>
      <w:bookmarkStart w:id="0" w:name="_GoBack"/>
      <w:bookmarkEnd w:id="0"/>
      <w:r w:rsidRPr="00B20E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 1</w:t>
      </w:r>
    </w:p>
    <w:p w:rsidR="00C40BFD" w:rsidRDefault="00C40BFD" w:rsidP="00C40BFD">
      <w:pPr>
        <w:shd w:val="clear" w:color="auto" w:fill="FFFFFF"/>
        <w:spacing w:before="199" w:after="0" w:line="360" w:lineRule="auto"/>
        <w:ind w:left="4536" w:hanging="4536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C40BFD" w:rsidRDefault="00C40BFD" w:rsidP="00C40BFD">
      <w:pPr>
        <w:shd w:val="clear" w:color="auto" w:fill="FFFFFF"/>
        <w:spacing w:before="199" w:after="0" w:line="360" w:lineRule="auto"/>
        <w:ind w:left="4536" w:hanging="4536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C40BFD" w:rsidRDefault="00C40BFD" w:rsidP="00C40BFD">
      <w:pPr>
        <w:shd w:val="clear" w:color="auto" w:fill="FFFFFF"/>
        <w:spacing w:before="199" w:after="0" w:line="360" w:lineRule="auto"/>
        <w:ind w:left="4536" w:hanging="4536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1E5541" w:rsidRPr="0013211F" w:rsidRDefault="00C40BFD" w:rsidP="00130FFE">
      <w:pPr>
        <w:jc w:val="right"/>
        <w:rPr>
          <w:rFonts w:ascii="Arial" w:hAnsi="Arial" w:cs="Arial"/>
          <w:i/>
        </w:rPr>
      </w:pPr>
      <w:r w:rsidRPr="0013211F">
        <w:rPr>
          <w:rFonts w:ascii="Arial" w:hAnsi="Arial" w:cs="Arial"/>
          <w:i/>
        </w:rPr>
        <w:t xml:space="preserve"> </w:t>
      </w:r>
      <w:r w:rsidR="00130FFE" w:rsidRPr="0013211F">
        <w:rPr>
          <w:rFonts w:ascii="Arial" w:hAnsi="Arial" w:cs="Arial"/>
          <w:i/>
        </w:rPr>
        <w:t>„Naród, który nie zna swojej przeszłości, um</w:t>
      </w:r>
      <w:r w:rsidR="001E5541" w:rsidRPr="0013211F">
        <w:rPr>
          <w:rFonts w:ascii="Arial" w:hAnsi="Arial" w:cs="Arial"/>
          <w:i/>
        </w:rPr>
        <w:t>iera i nie buduje przyszłości”</w:t>
      </w:r>
    </w:p>
    <w:p w:rsidR="00130FFE" w:rsidRPr="0013211F" w:rsidRDefault="00130FFE" w:rsidP="00130FFE">
      <w:pPr>
        <w:jc w:val="right"/>
        <w:rPr>
          <w:rFonts w:ascii="Arial" w:hAnsi="Arial" w:cs="Arial"/>
        </w:rPr>
      </w:pPr>
      <w:r w:rsidRPr="0013211F">
        <w:rPr>
          <w:rFonts w:ascii="Arial" w:hAnsi="Arial" w:cs="Arial"/>
        </w:rPr>
        <w:t>Jan Paweł II</w:t>
      </w:r>
    </w:p>
    <w:p w:rsidR="00C012E1" w:rsidRPr="002C274B" w:rsidRDefault="00C012E1" w:rsidP="00C012E1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B20E1B" w:rsidRDefault="00C012E1" w:rsidP="004C41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2D2C">
        <w:rPr>
          <w:rFonts w:ascii="Arial" w:hAnsi="Arial" w:cs="Arial"/>
          <w:b/>
          <w:sz w:val="24"/>
          <w:szCs w:val="24"/>
        </w:rPr>
        <w:t xml:space="preserve">Program merytoryczny </w:t>
      </w:r>
    </w:p>
    <w:p w:rsidR="00C012E1" w:rsidRPr="00B20E1B" w:rsidRDefault="00B20E1B" w:rsidP="00B20E1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4C419D">
        <w:rPr>
          <w:rFonts w:ascii="Arial" w:hAnsi="Arial" w:cs="Arial"/>
          <w:b/>
          <w:sz w:val="24"/>
          <w:szCs w:val="24"/>
        </w:rPr>
        <w:t xml:space="preserve"> Konkursu T</w:t>
      </w:r>
      <w:r w:rsidR="00C012E1" w:rsidRPr="00FB2D2C">
        <w:rPr>
          <w:rFonts w:ascii="Arial" w:hAnsi="Arial" w:cs="Arial"/>
          <w:b/>
          <w:sz w:val="24"/>
          <w:szCs w:val="24"/>
        </w:rPr>
        <w:t xml:space="preserve">ematycznego </w:t>
      </w:r>
      <w:r w:rsidR="004C419D" w:rsidRPr="00FB2D2C">
        <w:rPr>
          <w:rFonts w:ascii="Arial" w:hAnsi="Arial" w:cs="Arial"/>
          <w:b/>
          <w:i/>
          <w:sz w:val="24"/>
          <w:szCs w:val="24"/>
        </w:rPr>
        <w:t>„Zbrodnia Katyńska. Pamięć i prawda</w:t>
      </w:r>
      <w:r w:rsidR="004C419D" w:rsidRPr="00FB2D2C">
        <w:rPr>
          <w:rFonts w:ascii="Arial" w:hAnsi="Arial" w:cs="Arial"/>
          <w:b/>
          <w:sz w:val="24"/>
          <w:szCs w:val="24"/>
        </w:rPr>
        <w:t>”</w:t>
      </w:r>
    </w:p>
    <w:p w:rsidR="00C012E1" w:rsidRPr="00FB2D2C" w:rsidRDefault="00C012E1" w:rsidP="007C6D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2D2C">
        <w:rPr>
          <w:rFonts w:ascii="Arial" w:hAnsi="Arial" w:cs="Arial"/>
          <w:b/>
          <w:sz w:val="24"/>
          <w:szCs w:val="24"/>
        </w:rPr>
        <w:t xml:space="preserve">dla </w:t>
      </w:r>
      <w:r w:rsidR="00183033" w:rsidRPr="00FB2D2C">
        <w:rPr>
          <w:rFonts w:ascii="Arial" w:hAnsi="Arial" w:cs="Arial"/>
          <w:b/>
          <w:sz w:val="24"/>
          <w:szCs w:val="24"/>
        </w:rPr>
        <w:t xml:space="preserve">uczniów </w:t>
      </w:r>
      <w:r w:rsidR="001E5541" w:rsidRPr="00FB2D2C">
        <w:rPr>
          <w:rFonts w:ascii="Arial" w:hAnsi="Arial" w:cs="Arial"/>
          <w:b/>
          <w:sz w:val="24"/>
          <w:szCs w:val="24"/>
        </w:rPr>
        <w:t>szkół podstawowych</w:t>
      </w:r>
      <w:r w:rsidR="00183033" w:rsidRPr="00FB2D2C">
        <w:rPr>
          <w:rFonts w:ascii="Arial" w:hAnsi="Arial" w:cs="Arial"/>
          <w:b/>
          <w:sz w:val="24"/>
          <w:szCs w:val="24"/>
        </w:rPr>
        <w:t xml:space="preserve"> </w:t>
      </w:r>
      <w:r w:rsidR="004C419D">
        <w:rPr>
          <w:rFonts w:ascii="Arial" w:hAnsi="Arial" w:cs="Arial"/>
          <w:b/>
          <w:sz w:val="24"/>
          <w:szCs w:val="24"/>
        </w:rPr>
        <w:t xml:space="preserve">z terenu </w:t>
      </w:r>
      <w:r w:rsidR="00183033" w:rsidRPr="00FB2D2C">
        <w:rPr>
          <w:rFonts w:ascii="Arial" w:hAnsi="Arial" w:cs="Arial"/>
          <w:b/>
          <w:sz w:val="24"/>
          <w:szCs w:val="24"/>
        </w:rPr>
        <w:t xml:space="preserve">województwa mazowieckiego </w:t>
      </w:r>
      <w:r w:rsidR="00D672C9">
        <w:rPr>
          <w:rFonts w:ascii="Arial" w:hAnsi="Arial" w:cs="Arial"/>
          <w:b/>
          <w:sz w:val="24"/>
          <w:szCs w:val="24"/>
        </w:rPr>
        <w:br/>
      </w:r>
      <w:r w:rsidR="00B20E1B">
        <w:rPr>
          <w:rFonts w:ascii="Arial" w:hAnsi="Arial" w:cs="Arial"/>
          <w:b/>
          <w:sz w:val="24"/>
          <w:szCs w:val="24"/>
        </w:rPr>
        <w:t>w roku szkolnym 2023/2024</w:t>
      </w:r>
      <w:r w:rsidRPr="00FB2D2C">
        <w:rPr>
          <w:rFonts w:ascii="Arial" w:hAnsi="Arial" w:cs="Arial"/>
          <w:b/>
          <w:sz w:val="24"/>
          <w:szCs w:val="24"/>
        </w:rPr>
        <w:t xml:space="preserve"> </w:t>
      </w:r>
    </w:p>
    <w:p w:rsidR="0022062E" w:rsidRPr="0013211F" w:rsidRDefault="0022062E"/>
    <w:p w:rsidR="00C012E1" w:rsidRPr="007C6DA1" w:rsidRDefault="00C012E1" w:rsidP="007C6DA1">
      <w:pPr>
        <w:spacing w:after="0"/>
        <w:rPr>
          <w:rFonts w:ascii="Arial" w:hAnsi="Arial" w:cs="Arial"/>
          <w:b/>
        </w:rPr>
      </w:pPr>
      <w:r w:rsidRPr="007C6DA1">
        <w:rPr>
          <w:rFonts w:ascii="Arial" w:hAnsi="Arial" w:cs="Arial"/>
          <w:b/>
        </w:rPr>
        <w:t>Szanowni Państwo!</w:t>
      </w:r>
    </w:p>
    <w:p w:rsidR="00C012E1" w:rsidRPr="007C6DA1" w:rsidRDefault="00C012E1" w:rsidP="007C6DA1">
      <w:pPr>
        <w:spacing w:after="0"/>
        <w:rPr>
          <w:rFonts w:ascii="Arial" w:hAnsi="Arial" w:cs="Arial"/>
          <w:b/>
        </w:rPr>
      </w:pPr>
      <w:r w:rsidRPr="007C6DA1">
        <w:rPr>
          <w:rFonts w:ascii="Arial" w:hAnsi="Arial" w:cs="Arial"/>
          <w:b/>
        </w:rPr>
        <w:t>Drodzy u</w:t>
      </w:r>
      <w:r w:rsidR="00FE77ED" w:rsidRPr="007C6DA1">
        <w:rPr>
          <w:rFonts w:ascii="Arial" w:hAnsi="Arial" w:cs="Arial"/>
          <w:b/>
        </w:rPr>
        <w:t>czniowie, nauczyciele i rodzice</w:t>
      </w:r>
    </w:p>
    <w:p w:rsidR="001E5541" w:rsidRPr="007C6DA1" w:rsidRDefault="001E5541" w:rsidP="007C6DA1">
      <w:pPr>
        <w:spacing w:after="0"/>
        <w:rPr>
          <w:rFonts w:ascii="Arial" w:hAnsi="Arial" w:cs="Arial"/>
          <w:b/>
        </w:rPr>
      </w:pPr>
    </w:p>
    <w:p w:rsidR="00C012E1" w:rsidRPr="007C6DA1" w:rsidRDefault="001E5541" w:rsidP="007C6DA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7C6DA1">
        <w:rPr>
          <w:rFonts w:ascii="Arial" w:hAnsi="Arial" w:cs="Arial"/>
        </w:rPr>
        <w:tab/>
      </w:r>
      <w:r w:rsidR="00C012E1" w:rsidRPr="007C6DA1">
        <w:rPr>
          <w:rFonts w:ascii="Arial" w:hAnsi="Arial" w:cs="Arial"/>
        </w:rPr>
        <w:t>Przedstawiamy niżej program k</w:t>
      </w:r>
      <w:r w:rsidRPr="007C6DA1">
        <w:rPr>
          <w:rFonts w:ascii="Arial" w:hAnsi="Arial" w:cs="Arial"/>
        </w:rPr>
        <w:t>onkursu tematycznego, skierowanego</w:t>
      </w:r>
      <w:r w:rsidR="00C012E1" w:rsidRPr="007C6DA1">
        <w:rPr>
          <w:rFonts w:ascii="Arial" w:hAnsi="Arial" w:cs="Arial"/>
        </w:rPr>
        <w:t xml:space="preserve"> do Was wszystkich, uczniów i uczennic </w:t>
      </w:r>
      <w:r w:rsidRPr="007C6DA1">
        <w:rPr>
          <w:rFonts w:ascii="Arial" w:hAnsi="Arial" w:cs="Arial"/>
        </w:rPr>
        <w:t>szkół podstawowych</w:t>
      </w:r>
      <w:r w:rsidR="00C012E1" w:rsidRPr="007C6DA1">
        <w:rPr>
          <w:rFonts w:ascii="Arial" w:hAnsi="Arial" w:cs="Arial"/>
        </w:rPr>
        <w:t xml:space="preserve"> w województwie mazowieckim.</w:t>
      </w:r>
      <w:r w:rsidR="00C012E1" w:rsidRPr="007C6DA1">
        <w:rPr>
          <w:rFonts w:ascii="Arial" w:hAnsi="Arial" w:cs="Arial"/>
          <w:sz w:val="24"/>
          <w:szCs w:val="24"/>
        </w:rPr>
        <w:t xml:space="preserve"> </w:t>
      </w:r>
      <w:r w:rsidRPr="007C6DA1">
        <w:rPr>
          <w:rFonts w:ascii="Arial" w:hAnsi="Arial" w:cs="Arial"/>
        </w:rPr>
        <w:t xml:space="preserve">Konkurs dotyczy </w:t>
      </w:r>
      <w:r w:rsidR="0013211F" w:rsidRPr="007C6DA1">
        <w:rPr>
          <w:rFonts w:ascii="Arial" w:hAnsi="Arial" w:cs="Arial"/>
        </w:rPr>
        <w:t xml:space="preserve">represji wobec </w:t>
      </w:r>
      <w:r w:rsidR="00C0205B">
        <w:rPr>
          <w:rFonts w:ascii="Arial" w:hAnsi="Arial" w:cs="Arial"/>
        </w:rPr>
        <w:t xml:space="preserve">obywateli Rzeczpospolitej na terenach okupowanych i anektowanych przez ZSSR </w:t>
      </w:r>
      <w:r w:rsidR="0013211F" w:rsidRPr="007C6DA1">
        <w:rPr>
          <w:rFonts w:ascii="Arial" w:hAnsi="Arial" w:cs="Arial"/>
        </w:rPr>
        <w:t>i ich dalszych losów.</w:t>
      </w:r>
    </w:p>
    <w:p w:rsidR="001E5541" w:rsidRPr="007C6DA1" w:rsidRDefault="001E5541" w:rsidP="007C6DA1">
      <w:pPr>
        <w:spacing w:after="0"/>
        <w:ind w:firstLine="567"/>
        <w:jc w:val="both"/>
        <w:rPr>
          <w:rFonts w:ascii="Arial" w:hAnsi="Arial" w:cs="Arial"/>
        </w:rPr>
      </w:pPr>
      <w:r w:rsidRPr="007C6DA1">
        <w:rPr>
          <w:rFonts w:ascii="Arial" w:hAnsi="Arial" w:cs="Arial"/>
        </w:rPr>
        <w:t xml:space="preserve">Los Polaków w czasie II wojny światowej to historia tragiczna. Związek Sowiecki wystąpił przeciwko Polsce jako sojusznik Niemiec hitlerowskich. Realizując zobowiązania paktu Ribbentrop – Mołotow (Hitler – Stalin) z 23 sierpnia 1939 r. armia sowiecka wsparła walczący od 1 września 1939 r. niemiecki Wehrmacht i 17 września uderzyła na Polskę. W wyniku tej agresji do niewoli sowieckiej dostało się około 250 tysięcy polskich żołnierzy różnych stopni. </w:t>
      </w:r>
    </w:p>
    <w:p w:rsidR="001E5541" w:rsidRPr="007C6DA1" w:rsidRDefault="001E5541" w:rsidP="007C6DA1">
      <w:pPr>
        <w:spacing w:after="0"/>
        <w:ind w:firstLine="567"/>
        <w:jc w:val="both"/>
        <w:rPr>
          <w:rFonts w:ascii="Arial" w:hAnsi="Arial" w:cs="Arial"/>
        </w:rPr>
      </w:pPr>
      <w:r w:rsidRPr="007C6DA1">
        <w:rPr>
          <w:rFonts w:ascii="Arial" w:hAnsi="Arial" w:cs="Arial"/>
        </w:rPr>
        <w:t>Oficerów, policjantów i funkcjonariuszy innych służb odpowiedzialnych za bezpieczeństwo państwa potraktowano jako szczególnie niebezpiecznych, ponieważ mogli stać się ogniskiem antysowieckiego oporu. Oddzielono ich od szeregowych i podoficerów, umieszczając w obozach „specjalnych” w Kozielsku koło Smoleńska i Starobielsku niedaleko Charkowa (oficerowie) oraz Ostaszkowie koło Kalinina (policjanci, żandarmi, strażnicy więzienni).</w:t>
      </w:r>
    </w:p>
    <w:p w:rsidR="001E5541" w:rsidRPr="007C6DA1" w:rsidRDefault="001E5541" w:rsidP="007C6DA1">
      <w:pPr>
        <w:spacing w:after="0"/>
        <w:ind w:firstLine="567"/>
        <w:jc w:val="both"/>
        <w:rPr>
          <w:rFonts w:ascii="Arial" w:hAnsi="Arial" w:cs="Arial"/>
        </w:rPr>
      </w:pPr>
      <w:r w:rsidRPr="007C6DA1">
        <w:rPr>
          <w:rFonts w:ascii="Arial" w:hAnsi="Arial" w:cs="Arial"/>
        </w:rPr>
        <w:t xml:space="preserve">5 marca 1940 r. Biuro Polityczne Wszechzwiązkowej Komunistycznej Partii (bolszewików) WKP(b) zleciło zaoczne rozpatrzenie spraw jeńców i więźniów utworzonej zgodnie z sowiecką praktyką, „trójce” wysokich funkcjonariuszy NKWD: Wsiewołodowi </w:t>
      </w:r>
      <w:proofErr w:type="spellStart"/>
      <w:r w:rsidRPr="007C6DA1">
        <w:rPr>
          <w:rFonts w:ascii="Arial" w:hAnsi="Arial" w:cs="Arial"/>
        </w:rPr>
        <w:t>Mierkułowowi</w:t>
      </w:r>
      <w:proofErr w:type="spellEnd"/>
      <w:r w:rsidRPr="007C6DA1">
        <w:rPr>
          <w:rFonts w:ascii="Arial" w:hAnsi="Arial" w:cs="Arial"/>
        </w:rPr>
        <w:t xml:space="preserve">, Bogdanowi </w:t>
      </w:r>
      <w:proofErr w:type="spellStart"/>
      <w:r w:rsidRPr="007C6DA1">
        <w:rPr>
          <w:rFonts w:ascii="Arial" w:hAnsi="Arial" w:cs="Arial"/>
        </w:rPr>
        <w:t>Kobułowowi</w:t>
      </w:r>
      <w:proofErr w:type="spellEnd"/>
      <w:r w:rsidRPr="007C6DA1">
        <w:rPr>
          <w:rFonts w:ascii="Arial" w:hAnsi="Arial" w:cs="Arial"/>
        </w:rPr>
        <w:t xml:space="preserve"> i Leonidowi </w:t>
      </w:r>
      <w:proofErr w:type="spellStart"/>
      <w:r w:rsidRPr="007C6DA1">
        <w:rPr>
          <w:rFonts w:ascii="Arial" w:hAnsi="Arial" w:cs="Arial"/>
        </w:rPr>
        <w:t>Basztakowowi</w:t>
      </w:r>
      <w:proofErr w:type="spellEnd"/>
      <w:r w:rsidRPr="007C6DA1">
        <w:rPr>
          <w:rFonts w:ascii="Arial" w:hAnsi="Arial" w:cs="Arial"/>
        </w:rPr>
        <w:t>. „Trójka” miała ferować wyroki śmierci w trybie zaocznym, bez udziału skazywanych. Ocaleli nieliczni.</w:t>
      </w:r>
    </w:p>
    <w:p w:rsidR="001E5541" w:rsidRDefault="001E5541" w:rsidP="007C6DA1">
      <w:pPr>
        <w:spacing w:after="0"/>
        <w:ind w:firstLine="567"/>
        <w:jc w:val="both"/>
        <w:rPr>
          <w:rFonts w:ascii="Arial" w:hAnsi="Arial" w:cs="Arial"/>
        </w:rPr>
      </w:pPr>
      <w:r w:rsidRPr="007C6DA1">
        <w:rPr>
          <w:rFonts w:ascii="Arial" w:hAnsi="Arial" w:cs="Arial"/>
        </w:rPr>
        <w:t>Związek Sowiecki do zbrodni katyńskiej przyznał się dopiero 13 kwietnia 1990 r. Wówczas to w komunikacie rządowej agencji TASS oficjalnie potwierdzono, że polscy jeńcy wojenni zostali rozstrzelani wiosną 1940 r. przez NKWD. Strona sowiecka wyraziła głębokie ubolewanie w związku z tragedią katyńską, nazywając ją "jedną z cięższych zbrodni stalinizmu".</w:t>
      </w:r>
    </w:p>
    <w:p w:rsidR="00C40BFD" w:rsidRDefault="00C40BFD" w:rsidP="007C6DA1">
      <w:pPr>
        <w:spacing w:after="0"/>
        <w:ind w:firstLine="567"/>
        <w:jc w:val="both"/>
        <w:rPr>
          <w:rFonts w:ascii="Arial" w:hAnsi="Arial" w:cs="Arial"/>
        </w:rPr>
      </w:pPr>
    </w:p>
    <w:p w:rsidR="005F79B2" w:rsidRPr="007C6DA1" w:rsidRDefault="005F79B2" w:rsidP="007C6DA1">
      <w:pPr>
        <w:pStyle w:val="NormalnyWeb"/>
        <w:spacing w:before="0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A73CC" w:rsidRPr="007C6DA1" w:rsidRDefault="009A73CC" w:rsidP="007C6DA1">
      <w:pPr>
        <w:pStyle w:val="NormalnyWeb"/>
        <w:spacing w:before="0"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C6DA1">
        <w:rPr>
          <w:rFonts w:ascii="Arial" w:hAnsi="Arial" w:cs="Arial"/>
          <w:b/>
          <w:sz w:val="22"/>
          <w:szCs w:val="22"/>
        </w:rPr>
        <w:lastRenderedPageBreak/>
        <w:t xml:space="preserve">Zakres tematyczny </w:t>
      </w:r>
      <w:r w:rsidR="00041C6E" w:rsidRPr="007C6DA1">
        <w:rPr>
          <w:rFonts w:ascii="Arial" w:hAnsi="Arial" w:cs="Arial"/>
          <w:b/>
          <w:sz w:val="22"/>
          <w:szCs w:val="22"/>
        </w:rPr>
        <w:t>konkursu:</w:t>
      </w:r>
    </w:p>
    <w:p w:rsidR="00041C6E" w:rsidRPr="007C6DA1" w:rsidRDefault="00041C6E" w:rsidP="007C6DA1">
      <w:pPr>
        <w:pStyle w:val="Akapitzlist"/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>Polityczna sytuacja Polski w 1939 roku;</w:t>
      </w:r>
    </w:p>
    <w:p w:rsidR="00041C6E" w:rsidRPr="007C6DA1" w:rsidRDefault="00041C6E" w:rsidP="007C6DA1">
      <w:pPr>
        <w:pStyle w:val="Akapitzlist"/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>Agresja Związku Radzieckiego na Polskę 17 września 1939 roku;</w:t>
      </w:r>
    </w:p>
    <w:p w:rsidR="00041C6E" w:rsidRPr="007C6DA1" w:rsidRDefault="00041C6E" w:rsidP="007C6DA1">
      <w:pPr>
        <w:pStyle w:val="Akapitzlist"/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>Represje wobec ludności polskiej na ziemiach pod okupacją sowiecką;</w:t>
      </w:r>
    </w:p>
    <w:p w:rsidR="00041C6E" w:rsidRPr="007C6DA1" w:rsidRDefault="00041C6E" w:rsidP="007C6DA1">
      <w:pPr>
        <w:pStyle w:val="Akapitzlist"/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>Los polskich jeńców wojennych w niewoli sowieckiej. Życie w obozach jenieckich w ZSRR;</w:t>
      </w:r>
    </w:p>
    <w:p w:rsidR="00041C6E" w:rsidRPr="007C6DA1" w:rsidRDefault="00041C6E" w:rsidP="007C6DA1">
      <w:pPr>
        <w:pStyle w:val="Akapitzlist"/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>Represje wobec ludności polskiej na ziemiach włączonych do ZSRR;</w:t>
      </w:r>
    </w:p>
    <w:p w:rsidR="00041C6E" w:rsidRPr="007C6DA1" w:rsidRDefault="00041C6E" w:rsidP="007C6DA1">
      <w:pPr>
        <w:pStyle w:val="Akapitzlist"/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>Przyczyny, przebieg oraz skutki zbrodni katyńskiej;</w:t>
      </w:r>
    </w:p>
    <w:p w:rsidR="00041C6E" w:rsidRPr="007C6DA1" w:rsidRDefault="00041C6E" w:rsidP="007C6DA1">
      <w:pPr>
        <w:pStyle w:val="Akapitzlist"/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 xml:space="preserve"> Reakcja władz III Rzeszy, Polski i ZSRR na odnalezienie zbiorowych mogił;</w:t>
      </w:r>
    </w:p>
    <w:p w:rsidR="00041C6E" w:rsidRPr="007C6DA1" w:rsidRDefault="00041C6E" w:rsidP="007C6DA1">
      <w:pPr>
        <w:pStyle w:val="Akapitzlist"/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 xml:space="preserve"> Prace ekshumacyjne w Katyniu (w 1943 r.);</w:t>
      </w:r>
    </w:p>
    <w:p w:rsidR="00041C6E" w:rsidRPr="007C6DA1" w:rsidRDefault="00041C6E" w:rsidP="007C6DA1">
      <w:pPr>
        <w:pStyle w:val="Akapitzlist"/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>Miejsca kaźni i męczeństwa;</w:t>
      </w:r>
    </w:p>
    <w:p w:rsidR="00041C6E" w:rsidRPr="007C6DA1" w:rsidRDefault="00041C6E" w:rsidP="007C6DA1">
      <w:pPr>
        <w:pStyle w:val="Akapitzlist"/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>Stosunek Aliantów do zbrodni katyńskiej;</w:t>
      </w:r>
    </w:p>
    <w:p w:rsidR="00041C6E" w:rsidRPr="007C6DA1" w:rsidRDefault="00041C6E" w:rsidP="007C6DA1">
      <w:pPr>
        <w:pStyle w:val="Akapitzlist"/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>Kłamstwo katyńskie i walka o prawdę po 1945 roku;</w:t>
      </w:r>
    </w:p>
    <w:p w:rsidR="00041C6E" w:rsidRDefault="00041C6E" w:rsidP="007C6DA1">
      <w:pPr>
        <w:pStyle w:val="Akapitzlist"/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>Wybitni Polacy – ofiary zbrodni katyńskiej.</w:t>
      </w:r>
    </w:p>
    <w:p w:rsidR="007C6DA1" w:rsidRPr="007C6DA1" w:rsidRDefault="007C6DA1" w:rsidP="007C6DA1">
      <w:pPr>
        <w:pStyle w:val="Akapitzlist"/>
        <w:spacing w:line="276" w:lineRule="auto"/>
        <w:ind w:left="709"/>
        <w:jc w:val="both"/>
        <w:rPr>
          <w:rFonts w:ascii="Arial" w:hAnsi="Arial" w:cs="Arial"/>
          <w:sz w:val="22"/>
        </w:rPr>
      </w:pPr>
    </w:p>
    <w:p w:rsidR="007C6DA1" w:rsidRPr="007C6DA1" w:rsidRDefault="00B20E1B" w:rsidP="007C6DA1">
      <w:pPr>
        <w:pStyle w:val="NormalnyWeb"/>
        <w:spacing w:before="0" w:after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Drodzy uczniowie, uczestnicy K</w:t>
      </w:r>
      <w:r w:rsidR="00FE77ED" w:rsidRPr="007C6DA1">
        <w:rPr>
          <w:rFonts w:ascii="Arial" w:hAnsi="Arial" w:cs="Arial"/>
          <w:b/>
          <w:sz w:val="22"/>
          <w:szCs w:val="22"/>
        </w:rPr>
        <w:t>onkursu</w:t>
      </w:r>
    </w:p>
    <w:p w:rsidR="00AC34E4" w:rsidRPr="007C6DA1" w:rsidRDefault="00AC34E4" w:rsidP="007C6DA1">
      <w:pPr>
        <w:pStyle w:val="NormalnyWeb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  <w:r w:rsidRPr="007C6DA1">
        <w:rPr>
          <w:rFonts w:ascii="Arial" w:hAnsi="Arial" w:cs="Arial"/>
          <w:sz w:val="22"/>
          <w:szCs w:val="22"/>
        </w:rPr>
        <w:t>Celem naszego konkursu jest popularyzacja wiedz</w:t>
      </w:r>
      <w:r w:rsidR="00FE77ED" w:rsidRPr="007C6DA1">
        <w:rPr>
          <w:rFonts w:ascii="Arial" w:hAnsi="Arial" w:cs="Arial"/>
          <w:sz w:val="22"/>
          <w:szCs w:val="22"/>
        </w:rPr>
        <w:t>y o najnowszej historii Polski oraz</w:t>
      </w:r>
      <w:r w:rsidR="003A3F2F" w:rsidRPr="007C6DA1">
        <w:rPr>
          <w:rFonts w:ascii="Arial" w:hAnsi="Arial" w:cs="Arial"/>
          <w:sz w:val="22"/>
          <w:szCs w:val="22"/>
        </w:rPr>
        <w:t> </w:t>
      </w:r>
      <w:r w:rsidR="00FE77ED" w:rsidRPr="007C6DA1">
        <w:rPr>
          <w:rFonts w:ascii="Arial" w:hAnsi="Arial" w:cs="Arial"/>
          <w:sz w:val="22"/>
          <w:szCs w:val="22"/>
        </w:rPr>
        <w:t>kształtowanie świadomości i postaw patriotycznych młodego pokolenia. Udział w</w:t>
      </w:r>
      <w:r w:rsidR="003A3F2F" w:rsidRPr="007C6DA1">
        <w:rPr>
          <w:rFonts w:ascii="Arial" w:hAnsi="Arial" w:cs="Arial"/>
          <w:sz w:val="22"/>
          <w:szCs w:val="22"/>
        </w:rPr>
        <w:t> </w:t>
      </w:r>
      <w:r w:rsidR="00FE77ED" w:rsidRPr="007C6DA1">
        <w:rPr>
          <w:rFonts w:ascii="Arial" w:hAnsi="Arial" w:cs="Arial"/>
          <w:sz w:val="22"/>
          <w:szCs w:val="22"/>
        </w:rPr>
        <w:t xml:space="preserve">konkursie stanowi wspaniałą okazję do sprawdzenia swojej wiedzy i umiejętności. Pragniemy przybliżyć wspomnienie zupełnie niedawnych wydarzeń oraz wartości narodowe, </w:t>
      </w:r>
      <w:proofErr w:type="spellStart"/>
      <w:r w:rsidR="00FE77ED" w:rsidRPr="007C6DA1">
        <w:rPr>
          <w:rFonts w:ascii="Arial" w:hAnsi="Arial" w:cs="Arial"/>
          <w:sz w:val="22"/>
          <w:szCs w:val="22"/>
        </w:rPr>
        <w:t>społeczno</w:t>
      </w:r>
      <w:proofErr w:type="spellEnd"/>
      <w:r w:rsidR="00FE77ED" w:rsidRPr="007C6DA1">
        <w:rPr>
          <w:rFonts w:ascii="Arial" w:hAnsi="Arial" w:cs="Arial"/>
          <w:sz w:val="22"/>
          <w:szCs w:val="22"/>
        </w:rPr>
        <w:t xml:space="preserve"> – religijne Polaków. </w:t>
      </w:r>
    </w:p>
    <w:p w:rsidR="00FE77ED" w:rsidRPr="007C6DA1" w:rsidRDefault="00FE77ED" w:rsidP="007C6DA1">
      <w:pPr>
        <w:spacing w:after="0"/>
        <w:jc w:val="both"/>
        <w:rPr>
          <w:rFonts w:ascii="Arial" w:hAnsi="Arial" w:cs="Arial"/>
        </w:rPr>
      </w:pPr>
      <w:r w:rsidRPr="007C6DA1">
        <w:rPr>
          <w:rFonts w:ascii="Arial" w:hAnsi="Arial" w:cs="Arial"/>
        </w:rPr>
        <w:t xml:space="preserve">Charakter konkursu określamy jako tematyczny, dotyczący </w:t>
      </w:r>
      <w:r w:rsidR="009A73CC" w:rsidRPr="007C6DA1">
        <w:rPr>
          <w:rFonts w:ascii="Arial" w:hAnsi="Arial" w:cs="Arial"/>
        </w:rPr>
        <w:t xml:space="preserve"> zbrodni katyńskiej oraz wydarzeń z czasów II wojny światowej</w:t>
      </w:r>
      <w:r w:rsidR="00600CC0" w:rsidRPr="007C6DA1">
        <w:rPr>
          <w:rFonts w:ascii="Arial" w:hAnsi="Arial" w:cs="Arial"/>
        </w:rPr>
        <w:t xml:space="preserve">. </w:t>
      </w:r>
      <w:r w:rsidR="009A73CC" w:rsidRPr="007C6DA1">
        <w:rPr>
          <w:rFonts w:ascii="Arial" w:hAnsi="Arial" w:cs="Arial"/>
        </w:rPr>
        <w:t xml:space="preserve">Chcemy zwrócić szczególną uwagę, że pamięć o zagładzie polskich jeńców i dramat ich rodzin pozostaje do dzisiaj w pamięci potomnych. </w:t>
      </w:r>
    </w:p>
    <w:p w:rsidR="00600CC0" w:rsidRDefault="00600CC0" w:rsidP="007C6DA1">
      <w:pPr>
        <w:spacing w:after="0"/>
        <w:jc w:val="both"/>
        <w:rPr>
          <w:rFonts w:ascii="Arial" w:hAnsi="Arial" w:cs="Arial"/>
        </w:rPr>
      </w:pPr>
      <w:r w:rsidRPr="007C6DA1">
        <w:rPr>
          <w:rFonts w:ascii="Arial" w:hAnsi="Arial" w:cs="Arial"/>
        </w:rPr>
        <w:t>O ile na etapie szkolnym przeciętnie uzdolnionym uczestnikom konkursu powinna wystarczyć zachęta do udziału w nim i praca samodzielna, by uzyskać pożądany efekt, o tyle na dalszych etapach zachęcamy rodziców (opiekunów) i nauczycieli do pomocy uczniom w przyswojeniu wymaganego materiału, a przede wszystkim w jego zrozumieniu. Podana literatura przedmiotu została dostosowana do tematyki i stopnia trudności każdego z etapów konkursu.</w:t>
      </w:r>
    </w:p>
    <w:p w:rsidR="007C6DA1" w:rsidRPr="007C6DA1" w:rsidRDefault="007C6DA1" w:rsidP="007C6DA1">
      <w:pPr>
        <w:spacing w:after="0"/>
        <w:jc w:val="both"/>
        <w:rPr>
          <w:rFonts w:ascii="Arial" w:hAnsi="Arial" w:cs="Arial"/>
        </w:rPr>
      </w:pPr>
    </w:p>
    <w:p w:rsidR="00600CC0" w:rsidRPr="007C6DA1" w:rsidRDefault="00600CC0" w:rsidP="007C6DA1">
      <w:pPr>
        <w:spacing w:after="0"/>
        <w:jc w:val="both"/>
        <w:rPr>
          <w:rFonts w:ascii="Arial" w:hAnsi="Arial" w:cs="Arial"/>
        </w:rPr>
      </w:pPr>
      <w:r w:rsidRPr="007C6DA1">
        <w:rPr>
          <w:rFonts w:ascii="Arial" w:hAnsi="Arial" w:cs="Arial"/>
          <w:b/>
        </w:rPr>
        <w:t xml:space="preserve">Etap szkolny </w:t>
      </w:r>
      <w:r w:rsidR="00A15B36" w:rsidRPr="007C6DA1">
        <w:rPr>
          <w:rFonts w:ascii="Arial" w:hAnsi="Arial" w:cs="Arial"/>
        </w:rPr>
        <w:t xml:space="preserve">wymagać będzie </w:t>
      </w:r>
      <w:r w:rsidR="009A73CC" w:rsidRPr="007C6DA1">
        <w:rPr>
          <w:rFonts w:ascii="Arial" w:hAnsi="Arial" w:cs="Arial"/>
        </w:rPr>
        <w:t xml:space="preserve"> wiedzy dotyczącej zbrodni katyńskiej oraz wydarzeń z nią związanych z okresu II wojny światowej i najnowszej historii. W szczególności będzie potrzebna wiedza obejmująca badania nad zbrodnią katyńską oraz losami polskich jeńców. </w:t>
      </w:r>
    </w:p>
    <w:p w:rsidR="007C6DA1" w:rsidRDefault="007C6DA1" w:rsidP="007C6DA1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42756B" w:rsidRPr="007C6DA1" w:rsidRDefault="0042756B" w:rsidP="007C6DA1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7C6DA1">
        <w:rPr>
          <w:rFonts w:ascii="Arial" w:hAnsi="Arial" w:cs="Arial"/>
          <w:b/>
          <w:bCs/>
          <w:sz w:val="22"/>
          <w:szCs w:val="22"/>
          <w:lang w:val="pl-PL"/>
        </w:rPr>
        <w:t xml:space="preserve">Literatura dla </w:t>
      </w:r>
      <w:r w:rsidR="007C6DA1">
        <w:rPr>
          <w:rFonts w:ascii="Arial" w:hAnsi="Arial" w:cs="Arial"/>
          <w:b/>
          <w:bCs/>
          <w:sz w:val="22"/>
          <w:szCs w:val="22"/>
          <w:lang w:val="pl-PL"/>
        </w:rPr>
        <w:t>etapu szkolnego</w:t>
      </w:r>
    </w:p>
    <w:p w:rsidR="0042756B" w:rsidRPr="007C6DA1" w:rsidRDefault="0042756B" w:rsidP="007C6DA1">
      <w:pPr>
        <w:pStyle w:val="Standard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:rsidR="0042756B" w:rsidRPr="007C6DA1" w:rsidRDefault="0042756B" w:rsidP="007C6DA1">
      <w:pPr>
        <w:pStyle w:val="Standard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 w:val="22"/>
          <w:szCs w:val="22"/>
          <w:lang w:val="pl-PL"/>
        </w:rPr>
      </w:pPr>
      <w:r w:rsidRPr="007C6DA1">
        <w:rPr>
          <w:rFonts w:ascii="Arial" w:hAnsi="Arial" w:cs="Arial"/>
          <w:sz w:val="22"/>
          <w:szCs w:val="22"/>
          <w:lang w:val="pl-PL"/>
        </w:rPr>
        <w:t>Dowolne atlasy do historii</w:t>
      </w:r>
      <w:r w:rsidR="00B430F1" w:rsidRPr="007C6DA1">
        <w:rPr>
          <w:rFonts w:ascii="Arial" w:hAnsi="Arial" w:cs="Arial"/>
          <w:sz w:val="22"/>
          <w:szCs w:val="22"/>
          <w:lang w:val="pl-PL"/>
        </w:rPr>
        <w:t>.</w:t>
      </w:r>
      <w:r w:rsidR="00041C6E" w:rsidRPr="007C6DA1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041C6E" w:rsidRPr="007C6DA1" w:rsidRDefault="00041C6E" w:rsidP="007C6DA1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>Teki edukacyjne IPN:</w:t>
      </w:r>
    </w:p>
    <w:p w:rsidR="00041C6E" w:rsidRPr="007C6DA1" w:rsidRDefault="00041C6E" w:rsidP="007C6DA1">
      <w:pPr>
        <w:spacing w:after="0"/>
        <w:ind w:left="360"/>
        <w:rPr>
          <w:rFonts w:ascii="Arial" w:hAnsi="Arial" w:cs="Arial"/>
        </w:rPr>
      </w:pPr>
      <w:r w:rsidRPr="007C6DA1">
        <w:rPr>
          <w:rFonts w:ascii="Arial" w:hAnsi="Arial" w:cs="Arial"/>
        </w:rPr>
        <w:t xml:space="preserve">- Agresja sowiecka na Polskę i okupacja wschodnich terenów Rzeczypospolitej </w:t>
      </w:r>
      <w:r w:rsidR="007C6DA1">
        <w:rPr>
          <w:rFonts w:ascii="Arial" w:hAnsi="Arial" w:cs="Arial"/>
        </w:rPr>
        <w:br/>
      </w:r>
      <w:r w:rsidRPr="007C6DA1">
        <w:rPr>
          <w:rFonts w:ascii="Arial" w:hAnsi="Arial" w:cs="Arial"/>
        </w:rPr>
        <w:t>(1939–1941);</w:t>
      </w:r>
    </w:p>
    <w:p w:rsidR="00041C6E" w:rsidRPr="007C6DA1" w:rsidRDefault="00041C6E" w:rsidP="007C6DA1">
      <w:pPr>
        <w:spacing w:after="0"/>
        <w:rPr>
          <w:rFonts w:ascii="Arial" w:hAnsi="Arial" w:cs="Arial"/>
        </w:rPr>
      </w:pPr>
      <w:r w:rsidRPr="007C6DA1">
        <w:rPr>
          <w:rFonts w:ascii="Arial" w:hAnsi="Arial" w:cs="Arial"/>
        </w:rPr>
        <w:t xml:space="preserve">      - „Zbrodnia Katyńska”.</w:t>
      </w:r>
    </w:p>
    <w:p w:rsidR="00041C6E" w:rsidRPr="007C6DA1" w:rsidRDefault="007C6DA1" w:rsidP="007C6DA1">
      <w:pPr>
        <w:pStyle w:val="Standard"/>
        <w:spacing w:line="276" w:lineRule="auto"/>
        <w:ind w:left="284" w:hanging="284"/>
        <w:rPr>
          <w:rFonts w:ascii="Arial" w:hAnsi="Arial" w:cs="Arial"/>
          <w:sz w:val="22"/>
          <w:szCs w:val="22"/>
          <w:lang w:val="pl-PL"/>
        </w:rPr>
      </w:pPr>
      <w:r w:rsidRPr="007C6DA1">
        <w:rPr>
          <w:rFonts w:ascii="Arial" w:hAnsi="Arial" w:cs="Arial"/>
          <w:sz w:val="22"/>
          <w:szCs w:val="22"/>
          <w:lang w:val="pl-PL"/>
        </w:rPr>
        <w:t xml:space="preserve">3.   </w:t>
      </w:r>
      <w:r w:rsidR="00943622" w:rsidRPr="007C6DA1">
        <w:rPr>
          <w:rFonts w:ascii="Arial" w:hAnsi="Arial" w:cs="Arial"/>
          <w:sz w:val="22"/>
          <w:szCs w:val="22"/>
        </w:rPr>
        <w:t>B.</w:t>
      </w:r>
      <w:r w:rsidR="0042756B" w:rsidRPr="007C6DA1">
        <w:rPr>
          <w:rFonts w:ascii="Arial" w:hAnsi="Arial" w:cs="Arial"/>
          <w:sz w:val="22"/>
          <w:szCs w:val="22"/>
          <w:lang w:val="pl-PL"/>
        </w:rPr>
        <w:t xml:space="preserve"> Snoch, Roman </w:t>
      </w:r>
      <w:proofErr w:type="spellStart"/>
      <w:r w:rsidR="0042756B" w:rsidRPr="007C6DA1">
        <w:rPr>
          <w:rFonts w:ascii="Arial" w:hAnsi="Arial" w:cs="Arial"/>
          <w:sz w:val="22"/>
          <w:szCs w:val="22"/>
          <w:lang w:val="pl-PL"/>
        </w:rPr>
        <w:t>Tusiewicz</w:t>
      </w:r>
      <w:proofErr w:type="spellEnd"/>
      <w:r w:rsidR="0042756B" w:rsidRPr="007C6DA1">
        <w:rPr>
          <w:rFonts w:ascii="Arial" w:hAnsi="Arial" w:cs="Arial"/>
          <w:sz w:val="22"/>
          <w:szCs w:val="22"/>
          <w:lang w:val="pl-PL"/>
        </w:rPr>
        <w:t xml:space="preserve">, </w:t>
      </w:r>
      <w:r w:rsidR="0042756B" w:rsidRPr="007C6DA1">
        <w:rPr>
          <w:rFonts w:ascii="Arial" w:hAnsi="Arial" w:cs="Arial"/>
          <w:i/>
          <w:sz w:val="22"/>
          <w:szCs w:val="22"/>
          <w:lang w:val="pl-PL"/>
        </w:rPr>
        <w:t>Szkolny słownik historii Polski 1918-1989</w:t>
      </w:r>
      <w:r w:rsidR="0042756B" w:rsidRPr="007C6DA1">
        <w:rPr>
          <w:rFonts w:ascii="Arial" w:hAnsi="Arial" w:cs="Arial"/>
          <w:sz w:val="22"/>
          <w:szCs w:val="22"/>
          <w:lang w:val="pl-PL"/>
        </w:rPr>
        <w:t>, Warszawa 2000 [pomocniczo]</w:t>
      </w:r>
      <w:r w:rsidR="00041C6E" w:rsidRPr="007C6DA1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5F79B2" w:rsidRPr="007C6DA1" w:rsidRDefault="007C6DA1" w:rsidP="007C6DA1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7C6DA1">
        <w:rPr>
          <w:rFonts w:ascii="Arial" w:hAnsi="Arial" w:cs="Arial"/>
          <w:sz w:val="22"/>
          <w:szCs w:val="22"/>
          <w:lang w:val="pl-PL"/>
        </w:rPr>
        <w:t xml:space="preserve">4.  </w:t>
      </w:r>
      <w:r w:rsidR="005F79B2" w:rsidRPr="007C6DA1">
        <w:rPr>
          <w:rFonts w:ascii="Arial" w:hAnsi="Arial" w:cs="Arial"/>
          <w:sz w:val="22"/>
          <w:szCs w:val="22"/>
          <w:lang w:val="pl-PL"/>
        </w:rPr>
        <w:t xml:space="preserve"> </w:t>
      </w:r>
      <w:hyperlink r:id="rId8" w:history="1">
        <w:r w:rsidR="005F79B2" w:rsidRPr="007C6DA1">
          <w:rPr>
            <w:rStyle w:val="Hipercze"/>
            <w:rFonts w:ascii="Arial" w:hAnsi="Arial" w:cs="Arial"/>
            <w:sz w:val="22"/>
            <w:szCs w:val="22"/>
          </w:rPr>
          <w:t>https://dzieje.pl/aktualnosci/zbrodnia-katynska</w:t>
        </w:r>
      </w:hyperlink>
      <w:r w:rsidR="005F79B2" w:rsidRPr="007C6DA1">
        <w:rPr>
          <w:rFonts w:ascii="Arial" w:hAnsi="Arial" w:cs="Arial"/>
          <w:sz w:val="22"/>
          <w:szCs w:val="22"/>
        </w:rPr>
        <w:t xml:space="preserve"> </w:t>
      </w:r>
    </w:p>
    <w:p w:rsidR="005F79B2" w:rsidRPr="007C6DA1" w:rsidRDefault="005F79B2" w:rsidP="007C6DA1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:rsidR="00B20E1B" w:rsidRPr="007C6DA1" w:rsidRDefault="00B20E1B" w:rsidP="00B20E1B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7C6DA1">
        <w:rPr>
          <w:rFonts w:ascii="Arial" w:hAnsi="Arial" w:cs="Arial"/>
          <w:b/>
        </w:rPr>
        <w:t>Etap rejonowy</w:t>
      </w:r>
      <w:r w:rsidRPr="007C6DA1">
        <w:rPr>
          <w:rFonts w:ascii="Arial" w:hAnsi="Arial" w:cs="Arial"/>
        </w:rPr>
        <w:t xml:space="preserve"> dotyczyć będzie w dużej mierze historii Polski  z czasów II wojny światowej i wiedzy związanej z prawdą o Katyniu oraz biografii bohaterów tamtych dni. Należy zwrócić uwagę na kontekst polityczny i społeczny  tamtych wydarzeń. </w:t>
      </w:r>
    </w:p>
    <w:p w:rsidR="00B20E1B" w:rsidRPr="007C6DA1" w:rsidRDefault="00B20E1B" w:rsidP="00B20E1B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B20E1B" w:rsidRPr="007C6DA1" w:rsidRDefault="00B20E1B" w:rsidP="00B20E1B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7C6DA1">
        <w:rPr>
          <w:rFonts w:ascii="Arial" w:hAnsi="Arial" w:cs="Arial"/>
          <w:b/>
          <w:bCs/>
          <w:sz w:val="22"/>
          <w:szCs w:val="22"/>
          <w:lang w:val="pl-PL"/>
        </w:rPr>
        <w:t>Literatura przedmiotu dla etapu rejonowego</w:t>
      </w:r>
    </w:p>
    <w:p w:rsidR="00B20E1B" w:rsidRPr="007C6DA1" w:rsidRDefault="00B20E1B" w:rsidP="00B20E1B">
      <w:pPr>
        <w:pStyle w:val="Standard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:rsidR="00B20E1B" w:rsidRPr="002C274B" w:rsidRDefault="00B20E1B" w:rsidP="00B20E1B">
      <w:pPr>
        <w:pStyle w:val="Standard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7C6DA1">
        <w:rPr>
          <w:rFonts w:ascii="Arial" w:hAnsi="Arial" w:cs="Arial"/>
          <w:sz w:val="22"/>
          <w:szCs w:val="22"/>
          <w:lang w:val="pl-PL"/>
        </w:rPr>
        <w:t>Obowiązuje literatura przedmiotu dla poprzedniego etapu oraz:</w:t>
      </w:r>
    </w:p>
    <w:p w:rsidR="00B20E1B" w:rsidRPr="007C6DA1" w:rsidRDefault="00B20E1B" w:rsidP="00B20E1B">
      <w:pPr>
        <w:pStyle w:val="Standard"/>
        <w:numPr>
          <w:ilvl w:val="0"/>
          <w:numId w:val="4"/>
        </w:numPr>
        <w:spacing w:line="276" w:lineRule="auto"/>
        <w:ind w:left="426" w:hanging="284"/>
        <w:rPr>
          <w:rFonts w:ascii="Arial" w:hAnsi="Arial" w:cs="Arial"/>
          <w:sz w:val="22"/>
          <w:szCs w:val="22"/>
          <w:lang w:val="pl-PL"/>
        </w:rPr>
      </w:pPr>
      <w:r w:rsidRPr="007C6DA1">
        <w:rPr>
          <w:rFonts w:ascii="Arial" w:hAnsi="Arial" w:cs="Arial"/>
          <w:sz w:val="22"/>
          <w:szCs w:val="22"/>
          <w:lang w:val="pl-PL"/>
        </w:rPr>
        <w:t>Dowolne podręczniki i atlasy do historii.</w:t>
      </w:r>
    </w:p>
    <w:p w:rsidR="00B20E1B" w:rsidRPr="007C6DA1" w:rsidRDefault="00B20E1B" w:rsidP="00B20E1B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 xml:space="preserve">Czapski Józef. </w:t>
      </w:r>
      <w:r w:rsidRPr="007C6DA1">
        <w:rPr>
          <w:rFonts w:ascii="Arial" w:hAnsi="Arial" w:cs="Arial"/>
          <w:i/>
          <w:sz w:val="22"/>
        </w:rPr>
        <w:t>Na nieludzkiej ziemi</w:t>
      </w:r>
      <w:r w:rsidRPr="007C6DA1">
        <w:rPr>
          <w:rFonts w:ascii="Arial" w:hAnsi="Arial" w:cs="Arial"/>
          <w:sz w:val="22"/>
        </w:rPr>
        <w:t>, Czytelnik, Warszawa 1990 (Pierwsze legalne wydanie w Polsce. Zawiera - oprócz tytułowego "Na nieludzkiej ziemi" - także "Wspomnienia starobielskie”);</w:t>
      </w:r>
    </w:p>
    <w:p w:rsidR="00B20E1B" w:rsidRPr="007C6DA1" w:rsidRDefault="00B20E1B" w:rsidP="00B20E1B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 xml:space="preserve">Kisielewski Tadeusz A. </w:t>
      </w:r>
      <w:r w:rsidRPr="007C6DA1">
        <w:rPr>
          <w:rFonts w:ascii="Arial" w:hAnsi="Arial" w:cs="Arial"/>
          <w:i/>
          <w:sz w:val="22"/>
        </w:rPr>
        <w:t>Katyń. Zbrodnia i kłamstwo</w:t>
      </w:r>
      <w:r w:rsidRPr="007C6DA1">
        <w:rPr>
          <w:rFonts w:ascii="Arial" w:hAnsi="Arial" w:cs="Arial"/>
          <w:sz w:val="22"/>
        </w:rPr>
        <w:t>, Poznań 2008;</w:t>
      </w:r>
    </w:p>
    <w:p w:rsidR="00B20E1B" w:rsidRPr="007C6DA1" w:rsidRDefault="00B20E1B" w:rsidP="00B20E1B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 xml:space="preserve">Komorowski K. (red.) </w:t>
      </w:r>
      <w:r w:rsidRPr="007C6DA1">
        <w:rPr>
          <w:rFonts w:ascii="Arial" w:hAnsi="Arial" w:cs="Arial"/>
          <w:i/>
          <w:sz w:val="22"/>
        </w:rPr>
        <w:t>Sprawa Katynia</w:t>
      </w:r>
      <w:r w:rsidRPr="007C6DA1">
        <w:rPr>
          <w:rFonts w:ascii="Arial" w:hAnsi="Arial" w:cs="Arial"/>
          <w:sz w:val="22"/>
        </w:rPr>
        <w:t>, Warszawa 2011 (wyd. II) Wojskowe Centrum Edukacji Obywatelskiej, Warszawa 2010;</w:t>
      </w:r>
    </w:p>
    <w:p w:rsidR="00B20E1B" w:rsidRPr="007C6DA1" w:rsidRDefault="00B20E1B" w:rsidP="00B20E1B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 xml:space="preserve">Przewoźnik Andrzej </w:t>
      </w:r>
      <w:r w:rsidRPr="007C6DA1">
        <w:rPr>
          <w:rFonts w:ascii="Arial" w:hAnsi="Arial" w:cs="Arial"/>
          <w:i/>
          <w:sz w:val="22"/>
        </w:rPr>
        <w:t>Katyń. Zbrodnia, prawda, pamięć</w:t>
      </w:r>
      <w:r w:rsidRPr="007C6DA1">
        <w:rPr>
          <w:rFonts w:ascii="Arial" w:hAnsi="Arial" w:cs="Arial"/>
          <w:sz w:val="22"/>
        </w:rPr>
        <w:t>, Warszawa 2010;</w:t>
      </w:r>
    </w:p>
    <w:p w:rsidR="00B20E1B" w:rsidRPr="007C6DA1" w:rsidRDefault="00B20E1B" w:rsidP="00B20E1B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>Zbrodnia katyńska w świetle dokumentów. Z przedmową Władysława Andersa, Londyn 1948 (nast. wiele wydań);</w:t>
      </w:r>
    </w:p>
    <w:p w:rsidR="00B20E1B" w:rsidRDefault="00B20E1B" w:rsidP="00B20E1B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Ks. Zdzisław Peszkowski, Wspomnienia jeńca z Kozielska, Warszawa 2017;</w:t>
      </w:r>
    </w:p>
    <w:p w:rsidR="00B20E1B" w:rsidRDefault="00B20E1B" w:rsidP="00B20E1B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Kunert Andrzej Krzysztof: Katyń – ocalona pamięć. Warszawa: Świat Książki, 2010;</w:t>
      </w:r>
    </w:p>
    <w:p w:rsidR="00B20E1B" w:rsidRDefault="00B20E1B" w:rsidP="00B20E1B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 xml:space="preserve">Mord w Lesie Katyńskim. Przesłuchania przed amerykańską komisją </w:t>
      </w:r>
      <w:proofErr w:type="spellStart"/>
      <w:r w:rsidRPr="007C6DA1">
        <w:rPr>
          <w:rFonts w:ascii="Arial" w:hAnsi="Arial" w:cs="Arial"/>
          <w:sz w:val="22"/>
        </w:rPr>
        <w:t>Maddena</w:t>
      </w:r>
      <w:proofErr w:type="spellEnd"/>
      <w:r w:rsidRPr="007C6DA1">
        <w:rPr>
          <w:rFonts w:ascii="Arial" w:hAnsi="Arial" w:cs="Arial"/>
          <w:sz w:val="22"/>
        </w:rPr>
        <w:t xml:space="preserve"> w latach 1951–1952, tom 1, wstęp, wybór i opracowanie Witold Wasilewski, przełożył Wacław Jan Popowski, Warszawa 2017, 680 s.;</w:t>
      </w:r>
    </w:p>
    <w:p w:rsidR="00B20E1B" w:rsidRPr="002C274B" w:rsidRDefault="00B20E1B" w:rsidP="00B20E1B">
      <w:pPr>
        <w:pStyle w:val="Akapitzlist"/>
        <w:spacing w:line="276" w:lineRule="auto"/>
        <w:ind w:left="426" w:hanging="284"/>
        <w:jc w:val="both"/>
        <w:rPr>
          <w:rFonts w:ascii="Arial" w:hAnsi="Arial" w:cs="Arial"/>
          <w:sz w:val="22"/>
        </w:rPr>
      </w:pPr>
      <w:r w:rsidRPr="002C274B">
        <w:rPr>
          <w:rFonts w:ascii="Arial" w:hAnsi="Arial" w:cs="Arial"/>
          <w:sz w:val="22"/>
          <w:u w:val="single"/>
        </w:rPr>
        <w:t>Fragmenty</w:t>
      </w:r>
      <w:r w:rsidRPr="002C274B">
        <w:rPr>
          <w:rFonts w:ascii="Arial" w:hAnsi="Arial" w:cs="Arial"/>
          <w:sz w:val="22"/>
        </w:rPr>
        <w:t xml:space="preserve">: </w:t>
      </w:r>
    </w:p>
    <w:p w:rsidR="00B20E1B" w:rsidRPr="007C6DA1" w:rsidRDefault="00B20E1B" w:rsidP="00B20E1B">
      <w:pPr>
        <w:pStyle w:val="Akapitzlist"/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>-    Kazimierz Skarżyński – zeznanie;</w:t>
      </w:r>
    </w:p>
    <w:p w:rsidR="00B20E1B" w:rsidRPr="007C6DA1" w:rsidRDefault="00B20E1B" w:rsidP="00B20E1B">
      <w:pPr>
        <w:pStyle w:val="Akapitzlist"/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 xml:space="preserve">- </w:t>
      </w:r>
      <w:r>
        <w:rPr>
          <w:rFonts w:ascii="Arial" w:hAnsi="Arial" w:cs="Arial"/>
          <w:sz w:val="22"/>
        </w:rPr>
        <w:t xml:space="preserve">   </w:t>
      </w:r>
      <w:r w:rsidRPr="007C6DA1">
        <w:rPr>
          <w:rFonts w:ascii="Arial" w:hAnsi="Arial" w:cs="Arial"/>
          <w:sz w:val="22"/>
        </w:rPr>
        <w:t>List Władysława Gorczyckiego do Wydziału ds. Jeńców Wojennych Międzynarodowego Komitetu Czerwonego Krzyża w Genewie z 18 marca 1941 r.;</w:t>
      </w:r>
    </w:p>
    <w:p w:rsidR="00B20E1B" w:rsidRPr="007C6DA1" w:rsidRDefault="00B20E1B" w:rsidP="00B20E1B">
      <w:pPr>
        <w:pStyle w:val="Akapitzlist"/>
        <w:spacing w:line="276" w:lineRule="auto"/>
        <w:ind w:left="567" w:hanging="283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 xml:space="preserve">-    Raport Polskiego Czerwonego Krzyża – fragment; </w:t>
      </w:r>
    </w:p>
    <w:p w:rsidR="00B20E1B" w:rsidRPr="007C6DA1" w:rsidRDefault="00B20E1B" w:rsidP="00B20E1B">
      <w:pPr>
        <w:pStyle w:val="Akapitzlist"/>
        <w:spacing w:line="276" w:lineRule="auto"/>
        <w:ind w:left="567" w:hanging="283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>-   Sprawozdanie Komisji Technicznej Polskiego Czerwonego Krzyża – fragment;</w:t>
      </w:r>
    </w:p>
    <w:p w:rsidR="00310291" w:rsidRPr="007C6DA1" w:rsidRDefault="00310291" w:rsidP="007C6DA1">
      <w:pPr>
        <w:pStyle w:val="Standard"/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8E12D8" w:rsidRPr="007C6DA1" w:rsidRDefault="00632BF1" w:rsidP="007C6DA1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</w:rPr>
      </w:pPr>
      <w:r w:rsidRPr="007C6DA1">
        <w:rPr>
          <w:rFonts w:ascii="Arial" w:eastAsia="Times New Roman" w:hAnsi="Arial" w:cs="Arial"/>
          <w:b/>
          <w:sz w:val="22"/>
          <w:lang w:eastAsia="pl-PL"/>
        </w:rPr>
        <w:t>Etap wojewódzki</w:t>
      </w:r>
      <w:r w:rsidRPr="007C6DA1">
        <w:rPr>
          <w:rFonts w:ascii="Arial" w:eastAsia="Times New Roman" w:hAnsi="Arial" w:cs="Arial"/>
          <w:sz w:val="22"/>
          <w:lang w:eastAsia="pl-PL"/>
        </w:rPr>
        <w:t xml:space="preserve"> będzie dotyczył </w:t>
      </w:r>
      <w:r w:rsidR="00DB773A" w:rsidRPr="00DB773A">
        <w:rPr>
          <w:rFonts w:ascii="Arial" w:hAnsi="Arial" w:cs="Arial"/>
          <w:sz w:val="22"/>
        </w:rPr>
        <w:t xml:space="preserve">historii Polski  z czasów II wojny światowej </w:t>
      </w:r>
      <w:r w:rsidR="00DB773A" w:rsidRPr="00DB773A">
        <w:rPr>
          <w:rFonts w:ascii="Arial" w:hAnsi="Arial" w:cs="Arial"/>
          <w:sz w:val="22"/>
        </w:rPr>
        <w:br/>
        <w:t>i wiedzy związanej z prawdą o Katyniu oraz biog</w:t>
      </w:r>
      <w:r w:rsidR="00DB773A">
        <w:rPr>
          <w:rFonts w:ascii="Arial" w:hAnsi="Arial" w:cs="Arial"/>
          <w:sz w:val="22"/>
        </w:rPr>
        <w:t>rafii bohaterów tamtych dni,</w:t>
      </w:r>
      <w:r w:rsidR="00DB773A" w:rsidRPr="00DB773A">
        <w:rPr>
          <w:rFonts w:ascii="Arial" w:hAnsi="Arial" w:cs="Arial"/>
          <w:sz w:val="22"/>
        </w:rPr>
        <w:t xml:space="preserve"> </w:t>
      </w:r>
      <w:r w:rsidR="00041C6E" w:rsidRPr="007C6DA1">
        <w:rPr>
          <w:rFonts w:ascii="Arial" w:hAnsi="Arial" w:cs="Arial"/>
          <w:sz w:val="22"/>
        </w:rPr>
        <w:t>przyczyn, przebiegu oraz skutków zbrodni katyńskiej, s</w:t>
      </w:r>
      <w:r w:rsidR="008E12D8" w:rsidRPr="007C6DA1">
        <w:rPr>
          <w:rFonts w:ascii="Arial" w:hAnsi="Arial" w:cs="Arial"/>
          <w:sz w:val="22"/>
        </w:rPr>
        <w:t>tosunku</w:t>
      </w:r>
      <w:r w:rsidR="00041C6E" w:rsidRPr="007C6DA1">
        <w:rPr>
          <w:rFonts w:ascii="Arial" w:hAnsi="Arial" w:cs="Arial"/>
          <w:sz w:val="22"/>
        </w:rPr>
        <w:t xml:space="preserve"> Aliantów do </w:t>
      </w:r>
      <w:r w:rsidR="008E12D8" w:rsidRPr="007C6DA1">
        <w:rPr>
          <w:rFonts w:ascii="Arial" w:hAnsi="Arial" w:cs="Arial"/>
          <w:sz w:val="22"/>
        </w:rPr>
        <w:t>kłamstwa katyńskiego. Należy zwrócić uwagę na miejsca kaźni i męczeństwa oraz reakcję władz III Rzeszy, Polski</w:t>
      </w:r>
      <w:r w:rsidR="00DB773A">
        <w:rPr>
          <w:rFonts w:ascii="Arial" w:hAnsi="Arial" w:cs="Arial"/>
          <w:sz w:val="22"/>
        </w:rPr>
        <w:br/>
      </w:r>
      <w:r w:rsidR="008E12D8" w:rsidRPr="007C6DA1">
        <w:rPr>
          <w:rFonts w:ascii="Arial" w:hAnsi="Arial" w:cs="Arial"/>
          <w:sz w:val="22"/>
        </w:rPr>
        <w:t>i ZSRR na odnalezienie zbiorowych mogił</w:t>
      </w:r>
      <w:r w:rsidR="00310291" w:rsidRPr="007C6DA1">
        <w:rPr>
          <w:rFonts w:ascii="Arial" w:hAnsi="Arial" w:cs="Arial"/>
          <w:sz w:val="22"/>
        </w:rPr>
        <w:t xml:space="preserve"> i</w:t>
      </w:r>
      <w:r w:rsidR="008E12D8" w:rsidRPr="007C6DA1">
        <w:rPr>
          <w:rFonts w:ascii="Arial" w:hAnsi="Arial" w:cs="Arial"/>
          <w:sz w:val="22"/>
        </w:rPr>
        <w:t xml:space="preserve"> </w:t>
      </w:r>
      <w:r w:rsidR="00310291" w:rsidRPr="007C6DA1">
        <w:rPr>
          <w:rFonts w:ascii="Arial" w:hAnsi="Arial" w:cs="Arial"/>
          <w:sz w:val="22"/>
        </w:rPr>
        <w:t>upamięt</w:t>
      </w:r>
      <w:r w:rsidR="007C6DA1">
        <w:rPr>
          <w:rFonts w:ascii="Arial" w:hAnsi="Arial" w:cs="Arial"/>
          <w:sz w:val="22"/>
        </w:rPr>
        <w:t>nienie ofiar zbrodni katyńskiej.</w:t>
      </w:r>
    </w:p>
    <w:p w:rsidR="00DB773A" w:rsidRPr="007C6DA1" w:rsidRDefault="00DB773A" w:rsidP="00DB773A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7C6DA1">
        <w:rPr>
          <w:rFonts w:ascii="Arial" w:hAnsi="Arial" w:cs="Arial"/>
        </w:rPr>
        <w:t xml:space="preserve">Należy zwrócić uwagę na kontekst polityczny i społeczny  tamtych wydarzeń. </w:t>
      </w:r>
    </w:p>
    <w:p w:rsidR="00DB773A" w:rsidRPr="007C6DA1" w:rsidRDefault="00DB773A" w:rsidP="007C6DA1">
      <w:pPr>
        <w:spacing w:after="0"/>
        <w:jc w:val="both"/>
        <w:rPr>
          <w:rFonts w:ascii="Arial" w:hAnsi="Arial" w:cs="Arial"/>
        </w:rPr>
      </w:pPr>
    </w:p>
    <w:p w:rsidR="00366C4B" w:rsidRPr="007C6DA1" w:rsidRDefault="00366C4B" w:rsidP="007C6DA1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7C6DA1">
        <w:rPr>
          <w:rFonts w:ascii="Arial" w:hAnsi="Arial" w:cs="Arial"/>
          <w:b/>
          <w:bCs/>
          <w:sz w:val="22"/>
          <w:szCs w:val="22"/>
          <w:lang w:val="pl-PL"/>
        </w:rPr>
        <w:t>Literatura przedmiotu dla etapu wojewódzkiego</w:t>
      </w:r>
    </w:p>
    <w:p w:rsidR="00283558" w:rsidRPr="00683A7F" w:rsidRDefault="00283558" w:rsidP="007C6DA1">
      <w:pPr>
        <w:pStyle w:val="Standard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83A7F">
        <w:rPr>
          <w:rFonts w:ascii="Arial" w:hAnsi="Arial" w:cs="Arial"/>
          <w:sz w:val="22"/>
          <w:szCs w:val="22"/>
          <w:lang w:val="pl-PL"/>
        </w:rPr>
        <w:t xml:space="preserve">Na etapie III obowiązuje literatura przedmiotu dla poprzednich etapów    </w:t>
      </w:r>
    </w:p>
    <w:p w:rsidR="00283558" w:rsidRPr="007C6DA1" w:rsidRDefault="00283558" w:rsidP="00683A7F">
      <w:pPr>
        <w:pStyle w:val="Standard"/>
        <w:numPr>
          <w:ilvl w:val="0"/>
          <w:numId w:val="6"/>
        </w:numPr>
        <w:spacing w:line="276" w:lineRule="auto"/>
        <w:ind w:left="426" w:hanging="284"/>
        <w:rPr>
          <w:rFonts w:ascii="Arial" w:hAnsi="Arial" w:cs="Arial"/>
          <w:sz w:val="22"/>
          <w:szCs w:val="22"/>
          <w:lang w:val="pl-PL"/>
        </w:rPr>
      </w:pPr>
      <w:r w:rsidRPr="007C6DA1">
        <w:rPr>
          <w:rFonts w:ascii="Arial" w:hAnsi="Arial" w:cs="Arial"/>
          <w:sz w:val="22"/>
          <w:szCs w:val="22"/>
          <w:lang w:val="pl-PL"/>
        </w:rPr>
        <w:t>Dowolne podręczniki i atlasy do historii.</w:t>
      </w:r>
    </w:p>
    <w:p w:rsidR="00283558" w:rsidRPr="007C6DA1" w:rsidRDefault="00283558" w:rsidP="00683A7F">
      <w:pPr>
        <w:pStyle w:val="Akapitzlist"/>
        <w:numPr>
          <w:ilvl w:val="0"/>
          <w:numId w:val="6"/>
        </w:numPr>
        <w:spacing w:line="276" w:lineRule="auto"/>
        <w:ind w:left="426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 xml:space="preserve">Czapski Józef. </w:t>
      </w:r>
      <w:r w:rsidRPr="007C6DA1">
        <w:rPr>
          <w:rFonts w:ascii="Arial" w:hAnsi="Arial" w:cs="Arial"/>
          <w:i/>
          <w:sz w:val="22"/>
        </w:rPr>
        <w:t>Na nieludzkiej ziemi</w:t>
      </w:r>
      <w:r w:rsidRPr="007C6DA1">
        <w:rPr>
          <w:rFonts w:ascii="Arial" w:hAnsi="Arial" w:cs="Arial"/>
          <w:sz w:val="22"/>
        </w:rPr>
        <w:t>, Czytelnik, Warszawa 1990 (Pierwsze legalne wydanie w Polsce. Zawiera - oprócz tytułowego "Na nieludzkiej ziemi" - także "Wspomnienia starobielskie”);</w:t>
      </w:r>
    </w:p>
    <w:p w:rsidR="00283558" w:rsidRPr="007C6DA1" w:rsidRDefault="00283558" w:rsidP="00683A7F">
      <w:pPr>
        <w:pStyle w:val="Akapitzlist"/>
        <w:numPr>
          <w:ilvl w:val="0"/>
          <w:numId w:val="6"/>
        </w:numPr>
        <w:spacing w:line="276" w:lineRule="auto"/>
        <w:ind w:left="426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 xml:space="preserve">Kisielewski Tadeusz A. </w:t>
      </w:r>
      <w:r w:rsidRPr="007C6DA1">
        <w:rPr>
          <w:rFonts w:ascii="Arial" w:hAnsi="Arial" w:cs="Arial"/>
          <w:i/>
          <w:sz w:val="22"/>
        </w:rPr>
        <w:t>Katyń. Zbrodnia i kłamstwo</w:t>
      </w:r>
      <w:r w:rsidRPr="007C6DA1">
        <w:rPr>
          <w:rFonts w:ascii="Arial" w:hAnsi="Arial" w:cs="Arial"/>
          <w:sz w:val="22"/>
        </w:rPr>
        <w:t>, Poznań 2008;</w:t>
      </w:r>
    </w:p>
    <w:p w:rsidR="00283558" w:rsidRPr="007C6DA1" w:rsidRDefault="00283558" w:rsidP="00683A7F">
      <w:pPr>
        <w:pStyle w:val="Akapitzlist"/>
        <w:numPr>
          <w:ilvl w:val="0"/>
          <w:numId w:val="6"/>
        </w:numPr>
        <w:spacing w:line="276" w:lineRule="auto"/>
        <w:ind w:left="426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 xml:space="preserve">Komorowski K. (red.) </w:t>
      </w:r>
      <w:r w:rsidRPr="007C6DA1">
        <w:rPr>
          <w:rFonts w:ascii="Arial" w:hAnsi="Arial" w:cs="Arial"/>
          <w:i/>
          <w:sz w:val="22"/>
        </w:rPr>
        <w:t>Sprawa Katynia</w:t>
      </w:r>
      <w:r w:rsidRPr="007C6DA1">
        <w:rPr>
          <w:rFonts w:ascii="Arial" w:hAnsi="Arial" w:cs="Arial"/>
          <w:sz w:val="22"/>
        </w:rPr>
        <w:t>, Warszawa 2011 (wyd. II) Wojskowe Centrum Edukacji Obywatelskiej, Warszawa 2010;</w:t>
      </w:r>
    </w:p>
    <w:p w:rsidR="00283558" w:rsidRPr="007C6DA1" w:rsidRDefault="00283558" w:rsidP="00683A7F">
      <w:pPr>
        <w:pStyle w:val="Akapitzlist"/>
        <w:numPr>
          <w:ilvl w:val="0"/>
          <w:numId w:val="6"/>
        </w:numPr>
        <w:spacing w:line="276" w:lineRule="auto"/>
        <w:ind w:left="426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 xml:space="preserve">Przewoźnik Andrzej </w:t>
      </w:r>
      <w:r w:rsidRPr="007C6DA1">
        <w:rPr>
          <w:rFonts w:ascii="Arial" w:hAnsi="Arial" w:cs="Arial"/>
          <w:i/>
          <w:sz w:val="22"/>
        </w:rPr>
        <w:t>Katyń. Zbrodnia, prawda, pamięć</w:t>
      </w:r>
      <w:r w:rsidRPr="007C6DA1">
        <w:rPr>
          <w:rFonts w:ascii="Arial" w:hAnsi="Arial" w:cs="Arial"/>
          <w:sz w:val="22"/>
        </w:rPr>
        <w:t>, Warszawa 2010;</w:t>
      </w:r>
    </w:p>
    <w:p w:rsidR="00283558" w:rsidRPr="007C6DA1" w:rsidRDefault="00283558" w:rsidP="00683A7F">
      <w:pPr>
        <w:pStyle w:val="Akapitzlist"/>
        <w:numPr>
          <w:ilvl w:val="0"/>
          <w:numId w:val="6"/>
        </w:numPr>
        <w:spacing w:line="276" w:lineRule="auto"/>
        <w:ind w:left="426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>Zbrodnia katyńska w świetle dokumentów. Z przedmową Władysława Andersa, Londyn 1948 (nast. wiele wydań);</w:t>
      </w:r>
    </w:p>
    <w:p w:rsidR="002C274B" w:rsidRDefault="002C274B" w:rsidP="002C274B">
      <w:pPr>
        <w:pStyle w:val="Akapitzlist"/>
        <w:numPr>
          <w:ilvl w:val="0"/>
          <w:numId w:val="6"/>
        </w:numPr>
        <w:spacing w:line="276" w:lineRule="auto"/>
        <w:ind w:left="426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Ks. Zdzisław Peszkowski, Wspomnienia jeńca z Kozielska, Warszawa 2017;</w:t>
      </w:r>
    </w:p>
    <w:p w:rsidR="002C274B" w:rsidRPr="002C274B" w:rsidRDefault="002C274B" w:rsidP="002C274B">
      <w:pPr>
        <w:pStyle w:val="Akapitzlist"/>
        <w:numPr>
          <w:ilvl w:val="0"/>
          <w:numId w:val="6"/>
        </w:numPr>
        <w:spacing w:line="276" w:lineRule="auto"/>
        <w:ind w:left="426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Kunert Andrzej Krzysztof: Katyń – ocalona pamięć. Warszawa: Świat Książki, 2010;</w:t>
      </w:r>
    </w:p>
    <w:p w:rsidR="00283558" w:rsidRPr="007C6DA1" w:rsidRDefault="00283558" w:rsidP="00683A7F">
      <w:pPr>
        <w:pStyle w:val="Akapitzlist"/>
        <w:numPr>
          <w:ilvl w:val="0"/>
          <w:numId w:val="6"/>
        </w:numPr>
        <w:spacing w:line="276" w:lineRule="auto"/>
        <w:ind w:left="426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lastRenderedPageBreak/>
        <w:t xml:space="preserve">Mord w Lesie Katyńskim. Przesłuchania przed amerykańską komisją </w:t>
      </w:r>
      <w:proofErr w:type="spellStart"/>
      <w:r w:rsidRPr="007C6DA1">
        <w:rPr>
          <w:rFonts w:ascii="Arial" w:hAnsi="Arial" w:cs="Arial"/>
          <w:sz w:val="22"/>
        </w:rPr>
        <w:t>Maddena</w:t>
      </w:r>
      <w:proofErr w:type="spellEnd"/>
      <w:r w:rsidRPr="007C6DA1">
        <w:rPr>
          <w:rFonts w:ascii="Arial" w:hAnsi="Arial" w:cs="Arial"/>
          <w:sz w:val="22"/>
        </w:rPr>
        <w:t xml:space="preserve"> w latach 1951–1952, tom 1, wstęp, wybór i opracowanie Witold Wasilewski, przełożył Wacław Jan Popowski, Warszawa 2017, 680 s.;</w:t>
      </w:r>
    </w:p>
    <w:p w:rsidR="00283558" w:rsidRPr="007C6DA1" w:rsidRDefault="00283558" w:rsidP="002C274B">
      <w:pPr>
        <w:pStyle w:val="Akapitzlist"/>
        <w:spacing w:line="276" w:lineRule="auto"/>
        <w:ind w:left="426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 xml:space="preserve"> </w:t>
      </w:r>
      <w:r w:rsidRPr="007C6DA1">
        <w:rPr>
          <w:rFonts w:ascii="Arial" w:hAnsi="Arial" w:cs="Arial"/>
          <w:sz w:val="22"/>
          <w:u w:val="single"/>
        </w:rPr>
        <w:t>Fragmenty</w:t>
      </w:r>
      <w:r w:rsidRPr="007C6DA1">
        <w:rPr>
          <w:rFonts w:ascii="Arial" w:hAnsi="Arial" w:cs="Arial"/>
          <w:sz w:val="22"/>
        </w:rPr>
        <w:t xml:space="preserve">: </w:t>
      </w:r>
    </w:p>
    <w:p w:rsidR="00283558" w:rsidRPr="007C6DA1" w:rsidRDefault="00283558" w:rsidP="00DB773A">
      <w:pPr>
        <w:pStyle w:val="Akapitzlist"/>
        <w:spacing w:line="276" w:lineRule="auto"/>
        <w:ind w:left="426" w:hanging="142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>-    Kazimierz Skarżyński – zeznanie;</w:t>
      </w:r>
    </w:p>
    <w:p w:rsidR="00283558" w:rsidRPr="007C6DA1" w:rsidRDefault="00283558" w:rsidP="00DB773A">
      <w:pPr>
        <w:pStyle w:val="Akapitzlist"/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 xml:space="preserve">- </w:t>
      </w:r>
      <w:r w:rsidR="00683A7F">
        <w:rPr>
          <w:rFonts w:ascii="Arial" w:hAnsi="Arial" w:cs="Arial"/>
          <w:sz w:val="22"/>
        </w:rPr>
        <w:t xml:space="preserve"> </w:t>
      </w:r>
      <w:r w:rsidR="00DB773A">
        <w:rPr>
          <w:rFonts w:ascii="Arial" w:hAnsi="Arial" w:cs="Arial"/>
          <w:sz w:val="22"/>
        </w:rPr>
        <w:t xml:space="preserve">  </w:t>
      </w:r>
      <w:r w:rsidRPr="007C6DA1">
        <w:rPr>
          <w:rFonts w:ascii="Arial" w:hAnsi="Arial" w:cs="Arial"/>
          <w:sz w:val="22"/>
        </w:rPr>
        <w:t>List Władysława Gorczyckiego do Wydziału ds. Jeńców Wojennych Międzynarodowego Komitetu Czerwonego Krzyża w Genewie z 18 marca 1941 r.;</w:t>
      </w:r>
    </w:p>
    <w:p w:rsidR="00283558" w:rsidRPr="007C6DA1" w:rsidRDefault="00283558" w:rsidP="00DB773A">
      <w:pPr>
        <w:pStyle w:val="Akapitzlist"/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 xml:space="preserve">-    Raport Polskiego Czerwonego Krzyża – fragment; </w:t>
      </w:r>
    </w:p>
    <w:p w:rsidR="00283558" w:rsidRPr="002C274B" w:rsidRDefault="00283558" w:rsidP="00DB773A">
      <w:pPr>
        <w:pStyle w:val="Akapitzlist"/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>-   Sprawozdanie Komisji Technicznej Polskiego Czerwonego Krzyża – fragment;</w:t>
      </w:r>
    </w:p>
    <w:sectPr w:rsidR="00283558" w:rsidRPr="002C274B" w:rsidSect="002C274B"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D3C" w:rsidRDefault="00D07D3C" w:rsidP="00E321B3">
      <w:pPr>
        <w:spacing w:after="0" w:line="240" w:lineRule="auto"/>
      </w:pPr>
      <w:r>
        <w:separator/>
      </w:r>
    </w:p>
  </w:endnote>
  <w:endnote w:type="continuationSeparator" w:id="0">
    <w:p w:rsidR="00D07D3C" w:rsidRDefault="00D07D3C" w:rsidP="00E3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269501"/>
      <w:docPartObj>
        <w:docPartGallery w:val="Page Numbers (Bottom of Page)"/>
        <w:docPartUnique/>
      </w:docPartObj>
    </w:sdtPr>
    <w:sdtEndPr/>
    <w:sdtContent>
      <w:p w:rsidR="00BD1E60" w:rsidRDefault="00716F13">
        <w:pPr>
          <w:pStyle w:val="Stopka"/>
          <w:jc w:val="right"/>
        </w:pPr>
        <w:r>
          <w:fldChar w:fldCharType="begin"/>
        </w:r>
        <w:r w:rsidR="00C8202A">
          <w:instrText xml:space="preserve"> PAGE   \* MERGEFORMAT </w:instrText>
        </w:r>
        <w:r>
          <w:fldChar w:fldCharType="separate"/>
        </w:r>
        <w:r w:rsidR="00B05A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D1E60" w:rsidRDefault="00BD1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D3C" w:rsidRDefault="00D07D3C" w:rsidP="00E321B3">
      <w:pPr>
        <w:spacing w:after="0" w:line="240" w:lineRule="auto"/>
      </w:pPr>
      <w:r>
        <w:separator/>
      </w:r>
    </w:p>
  </w:footnote>
  <w:footnote w:type="continuationSeparator" w:id="0">
    <w:p w:rsidR="00D07D3C" w:rsidRDefault="00D07D3C" w:rsidP="00E3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3389"/>
    <w:multiLevelType w:val="hybridMultilevel"/>
    <w:tmpl w:val="8D7C6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B38B2"/>
    <w:multiLevelType w:val="hybridMultilevel"/>
    <w:tmpl w:val="61DEF8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982503"/>
    <w:multiLevelType w:val="hybridMultilevel"/>
    <w:tmpl w:val="24F899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FD01CD"/>
    <w:multiLevelType w:val="hybridMultilevel"/>
    <w:tmpl w:val="8D7C6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85633"/>
    <w:multiLevelType w:val="hybridMultilevel"/>
    <w:tmpl w:val="1D325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C7621"/>
    <w:multiLevelType w:val="hybridMultilevel"/>
    <w:tmpl w:val="2AAA0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E1"/>
    <w:rsid w:val="00021CA6"/>
    <w:rsid w:val="000257C1"/>
    <w:rsid w:val="00041C6E"/>
    <w:rsid w:val="00092E99"/>
    <w:rsid w:val="000B6115"/>
    <w:rsid w:val="00106466"/>
    <w:rsid w:val="00130FFE"/>
    <w:rsid w:val="0013211F"/>
    <w:rsid w:val="00132CC0"/>
    <w:rsid w:val="00141A8B"/>
    <w:rsid w:val="0017170F"/>
    <w:rsid w:val="00183033"/>
    <w:rsid w:val="00183E95"/>
    <w:rsid w:val="001A6B8C"/>
    <w:rsid w:val="001E5541"/>
    <w:rsid w:val="0022062E"/>
    <w:rsid w:val="002270D1"/>
    <w:rsid w:val="00232B09"/>
    <w:rsid w:val="0024328C"/>
    <w:rsid w:val="00283558"/>
    <w:rsid w:val="0028361F"/>
    <w:rsid w:val="002848AA"/>
    <w:rsid w:val="002C274B"/>
    <w:rsid w:val="002E056C"/>
    <w:rsid w:val="00310291"/>
    <w:rsid w:val="00314589"/>
    <w:rsid w:val="0036021D"/>
    <w:rsid w:val="00366C4B"/>
    <w:rsid w:val="00376D17"/>
    <w:rsid w:val="003A3F2F"/>
    <w:rsid w:val="0042756B"/>
    <w:rsid w:val="004B1235"/>
    <w:rsid w:val="004B3E5D"/>
    <w:rsid w:val="004C108D"/>
    <w:rsid w:val="004C419D"/>
    <w:rsid w:val="005F79B2"/>
    <w:rsid w:val="00600CC0"/>
    <w:rsid w:val="00627953"/>
    <w:rsid w:val="00632BF1"/>
    <w:rsid w:val="006446CE"/>
    <w:rsid w:val="00683A7F"/>
    <w:rsid w:val="006B7B7B"/>
    <w:rsid w:val="006D3AEB"/>
    <w:rsid w:val="00716F13"/>
    <w:rsid w:val="0078311F"/>
    <w:rsid w:val="007C6DA1"/>
    <w:rsid w:val="00844100"/>
    <w:rsid w:val="008E12D8"/>
    <w:rsid w:val="008E539C"/>
    <w:rsid w:val="008F0411"/>
    <w:rsid w:val="00943622"/>
    <w:rsid w:val="00946A4B"/>
    <w:rsid w:val="0095277B"/>
    <w:rsid w:val="009A1C0C"/>
    <w:rsid w:val="009A73CC"/>
    <w:rsid w:val="00A01D5B"/>
    <w:rsid w:val="00A1349A"/>
    <w:rsid w:val="00A147DA"/>
    <w:rsid w:val="00A15B36"/>
    <w:rsid w:val="00A30CDD"/>
    <w:rsid w:val="00AC34E4"/>
    <w:rsid w:val="00AD0CB9"/>
    <w:rsid w:val="00B05ABA"/>
    <w:rsid w:val="00B20E1B"/>
    <w:rsid w:val="00B430F1"/>
    <w:rsid w:val="00B81BDF"/>
    <w:rsid w:val="00B971B7"/>
    <w:rsid w:val="00BB4FE9"/>
    <w:rsid w:val="00BD1E60"/>
    <w:rsid w:val="00BD658A"/>
    <w:rsid w:val="00C012E1"/>
    <w:rsid w:val="00C0205B"/>
    <w:rsid w:val="00C05DF4"/>
    <w:rsid w:val="00C40BFD"/>
    <w:rsid w:val="00C8202A"/>
    <w:rsid w:val="00CC58FE"/>
    <w:rsid w:val="00CC618B"/>
    <w:rsid w:val="00CD76E1"/>
    <w:rsid w:val="00CE7899"/>
    <w:rsid w:val="00CF3FAF"/>
    <w:rsid w:val="00D07D3C"/>
    <w:rsid w:val="00D20BF2"/>
    <w:rsid w:val="00D23B7F"/>
    <w:rsid w:val="00D23D3A"/>
    <w:rsid w:val="00D672C9"/>
    <w:rsid w:val="00DB773A"/>
    <w:rsid w:val="00DC3A50"/>
    <w:rsid w:val="00E24E8A"/>
    <w:rsid w:val="00E313AB"/>
    <w:rsid w:val="00E321B3"/>
    <w:rsid w:val="00E63702"/>
    <w:rsid w:val="00EE6F69"/>
    <w:rsid w:val="00F42FCB"/>
    <w:rsid w:val="00FB2D2C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378F"/>
  <w15:docId w15:val="{2B1550B3-B211-48C5-A32C-A73A331A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2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24E8A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4275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rsid w:val="0042756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3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1B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1B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F2F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1C6E"/>
    <w:pPr>
      <w:spacing w:after="0" w:line="240" w:lineRule="auto"/>
      <w:ind w:left="720"/>
      <w:contextualSpacing/>
    </w:pPr>
    <w:rPr>
      <w:rFonts w:ascii="Arial Narrow" w:eastAsiaTheme="minorHAnsi" w:hAnsi="Arial Narrow" w:cstheme="min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je.pl/aktualnosci/zbrodnia-katynsk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1176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Ewa Ciastkowska</cp:lastModifiedBy>
  <cp:revision>4</cp:revision>
  <cp:lastPrinted>2021-09-27T11:40:00Z</cp:lastPrinted>
  <dcterms:created xsi:type="dcterms:W3CDTF">2023-09-25T11:04:00Z</dcterms:created>
  <dcterms:modified xsi:type="dcterms:W3CDTF">2023-09-27T07:00:00Z</dcterms:modified>
</cp:coreProperties>
</file>