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12" w:rsidRDefault="00162442" w:rsidP="00162442">
      <w:pPr>
        <w:jc w:val="center"/>
        <w:rPr>
          <w:b/>
          <w:u w:val="single"/>
        </w:rPr>
      </w:pPr>
      <w:r>
        <w:rPr>
          <w:b/>
          <w:u w:val="single"/>
        </w:rPr>
        <w:t>5. MIĘDZYNARODOWE BIENNALE RYSUNKÓW DZIECIĘCYCH</w:t>
      </w:r>
    </w:p>
    <w:p w:rsidR="00162442" w:rsidRDefault="00162442" w:rsidP="00162442">
      <w:pPr>
        <w:jc w:val="center"/>
        <w:rPr>
          <w:b/>
          <w:u w:val="single"/>
        </w:rPr>
      </w:pPr>
      <w:r>
        <w:rPr>
          <w:b/>
          <w:u w:val="single"/>
        </w:rPr>
        <w:t>Szkoły Podstawowej Bo</w:t>
      </w:r>
      <w:r>
        <w:rPr>
          <w:b/>
          <w:u w:val="single"/>
          <w:lang w:val="sl-SI"/>
        </w:rPr>
        <w:t>židara</w:t>
      </w:r>
      <w:r>
        <w:rPr>
          <w:b/>
          <w:u w:val="single"/>
        </w:rPr>
        <w:t xml:space="preserve"> Jakca w Lublanie (Słowenia)</w:t>
      </w:r>
    </w:p>
    <w:p w:rsidR="00162442" w:rsidRDefault="00162442" w:rsidP="00162442">
      <w:pPr>
        <w:jc w:val="center"/>
        <w:rPr>
          <w:b/>
          <w:u w:val="single"/>
        </w:rPr>
      </w:pPr>
    </w:p>
    <w:p w:rsidR="00162442" w:rsidRDefault="00162442" w:rsidP="00162442">
      <w:r>
        <w:t>Drodzy Nauczyciele Plastyki,</w:t>
      </w:r>
    </w:p>
    <w:p w:rsidR="00162442" w:rsidRDefault="00162442" w:rsidP="00162442">
      <w:r>
        <w:t>Z dumą informujemy, że Szkoła Podstawowa Bo</w:t>
      </w:r>
      <w:r>
        <w:rPr>
          <w:lang w:val="sl-SI"/>
        </w:rPr>
        <w:t>židara</w:t>
      </w:r>
      <w:r>
        <w:t xml:space="preserve"> Jak</w:t>
      </w:r>
      <w:r w:rsidR="00B8496D">
        <w:t>i</w:t>
      </w:r>
      <w:r>
        <w:t>ca zdecydowała się zorganizować „5. Międzynarodowe biennale rysunków dziecięcych” w celu uczczenia nazwiska, życia, pracy i pamięci tego wielkiego słoweńskiego artysty.</w:t>
      </w:r>
    </w:p>
    <w:p w:rsidR="00162442" w:rsidRDefault="00162442" w:rsidP="00162442">
      <w:r>
        <w:t xml:space="preserve">Konkurs skierowany jest do uczniów szkół podstawowych w Słowenii i za granicą. </w:t>
      </w:r>
      <w:r w:rsidR="002D62A4">
        <w:t>Obejmuje trzy grupy wiekowe:</w:t>
      </w:r>
    </w:p>
    <w:p w:rsidR="002D62A4" w:rsidRDefault="002D62A4" w:rsidP="002D62A4">
      <w:pPr>
        <w:pStyle w:val="Akapitzlist"/>
        <w:numPr>
          <w:ilvl w:val="0"/>
          <w:numId w:val="1"/>
        </w:numPr>
      </w:pPr>
      <w:r>
        <w:t>1. Grupa: uczniowie w wieku 6-8 lat</w:t>
      </w:r>
    </w:p>
    <w:p w:rsidR="002D62A4" w:rsidRDefault="002D62A4" w:rsidP="002D62A4">
      <w:pPr>
        <w:pStyle w:val="Akapitzlist"/>
        <w:numPr>
          <w:ilvl w:val="0"/>
          <w:numId w:val="1"/>
        </w:numPr>
      </w:pPr>
      <w:r>
        <w:t>2. Grupa: uczniowie w wieku 9-11 lat</w:t>
      </w:r>
    </w:p>
    <w:p w:rsidR="002D62A4" w:rsidRDefault="002D62A4" w:rsidP="002D62A4">
      <w:pPr>
        <w:pStyle w:val="Akapitzlist"/>
        <w:numPr>
          <w:ilvl w:val="0"/>
          <w:numId w:val="1"/>
        </w:numPr>
      </w:pPr>
      <w:r>
        <w:t>3. Grupa: uczniowie w wieku 12-14 lat</w:t>
      </w:r>
    </w:p>
    <w:p w:rsidR="002D62A4" w:rsidRDefault="002D62A4" w:rsidP="002D62A4">
      <w:r>
        <w:t>Każda szkoła może wziąć udział w konkursie przesyłając jeden rysunek z każdej grupy wiekowej. Pierwszy etap konkursu i wyłonienie prac konkursowych będzie przeprowadzone przez szkolnych nauczycieli plastyki, któryc</w:t>
      </w:r>
      <w:r w:rsidR="0000247E">
        <w:t xml:space="preserve">h uprzejmie prosimy o </w:t>
      </w:r>
      <w:r w:rsidR="00DD5A4C">
        <w:t xml:space="preserve">wybranie najlepszych prac i </w:t>
      </w:r>
      <w:r w:rsidR="0000247E">
        <w:t xml:space="preserve">nadesłanie trzech </w:t>
      </w:r>
      <w:r w:rsidR="00DD5A4C">
        <w:t>z nich</w:t>
      </w:r>
      <w:bookmarkStart w:id="0" w:name="_GoBack"/>
      <w:bookmarkEnd w:id="0"/>
      <w:r w:rsidR="0000247E">
        <w:t>.</w:t>
      </w:r>
    </w:p>
    <w:p w:rsidR="0000247E" w:rsidRDefault="0000247E" w:rsidP="002D62A4">
      <w:r>
        <w:t>Konkurs prowadzony jest pod hasłem „RYSUNEK – kropka, linia…”. Styl oraz technika dowolne. Prace nie powinny być większe niż format A3.</w:t>
      </w:r>
    </w:p>
    <w:p w:rsidR="0000247E" w:rsidRDefault="0000247E" w:rsidP="002D62A4">
      <w:r>
        <w:t>Każda indywidualna praca powinna być opatrzona następującymi informacjami:</w:t>
      </w:r>
    </w:p>
    <w:p w:rsidR="0000247E" w:rsidRDefault="0000247E" w:rsidP="0000247E">
      <w:pPr>
        <w:pStyle w:val="Akapitzlist"/>
        <w:numPr>
          <w:ilvl w:val="0"/>
          <w:numId w:val="2"/>
        </w:numPr>
      </w:pPr>
      <w:r>
        <w:t>Imię i nazwisko autora,</w:t>
      </w:r>
    </w:p>
    <w:p w:rsidR="0000247E" w:rsidRDefault="0000247E" w:rsidP="0000247E">
      <w:pPr>
        <w:pStyle w:val="Akapitzlist"/>
        <w:numPr>
          <w:ilvl w:val="0"/>
          <w:numId w:val="2"/>
        </w:numPr>
      </w:pPr>
      <w:r>
        <w:t>Klasa autora lub grupa wiekowa,</w:t>
      </w:r>
    </w:p>
    <w:p w:rsidR="0000247E" w:rsidRDefault="0000247E" w:rsidP="0000247E">
      <w:pPr>
        <w:pStyle w:val="Akapitzlist"/>
        <w:numPr>
          <w:ilvl w:val="0"/>
          <w:numId w:val="2"/>
        </w:numPr>
      </w:pPr>
      <w:r>
        <w:t>Tytuł pracy,</w:t>
      </w:r>
    </w:p>
    <w:p w:rsidR="0000247E" w:rsidRDefault="0000247E" w:rsidP="0000247E">
      <w:pPr>
        <w:pStyle w:val="Akapitzlist"/>
        <w:numPr>
          <w:ilvl w:val="0"/>
          <w:numId w:val="2"/>
        </w:numPr>
      </w:pPr>
      <w:r>
        <w:t>Imię i nazwisko nauczyciela,</w:t>
      </w:r>
    </w:p>
    <w:p w:rsidR="0000247E" w:rsidRDefault="0000247E" w:rsidP="0000247E">
      <w:pPr>
        <w:pStyle w:val="Akapitzlist"/>
        <w:numPr>
          <w:ilvl w:val="0"/>
          <w:numId w:val="2"/>
        </w:numPr>
      </w:pPr>
      <w:r>
        <w:t>Adres e-mail nauczyciela,</w:t>
      </w:r>
    </w:p>
    <w:p w:rsidR="0000247E" w:rsidRDefault="0000247E" w:rsidP="0000247E">
      <w:pPr>
        <w:pStyle w:val="Akapitzlist"/>
        <w:numPr>
          <w:ilvl w:val="0"/>
          <w:numId w:val="2"/>
        </w:numPr>
      </w:pPr>
      <w:r>
        <w:t>Adres szkoły.</w:t>
      </w:r>
    </w:p>
    <w:p w:rsidR="0000247E" w:rsidRDefault="0000247E" w:rsidP="0000247E">
      <w:r>
        <w:t>Wszystkie prace będą dokładnie ocenione przez trzyosobowe jury. Głównym kryterium oceny będzie kreatywność dziecka.</w:t>
      </w:r>
    </w:p>
    <w:p w:rsidR="0000247E" w:rsidRDefault="0000247E" w:rsidP="0000247E">
      <w:r>
        <w:t>Najlepszym trzem rysunkom w każdej kategorii wiekowej zostaną przyznane nagrody główne. W każdej kategorii będą również przyznane po dwie nagrody specjalne.</w:t>
      </w:r>
    </w:p>
    <w:p w:rsidR="008B74B5" w:rsidRDefault="008B74B5" w:rsidP="0000247E">
      <w:r>
        <w:t>Prace należy nadsyłać na podany adres najpóźniej do 30 kwietnia 2022 r., można je również dostarczyć osobiście. Prace nie zostaną zwrócone. Należy upewnić się, że rodzice dzieci wyrazili zgodę na udział dziecka w konkursie oraz publikację prac.</w:t>
      </w:r>
    </w:p>
    <w:p w:rsidR="008B74B5" w:rsidRDefault="008B74B5" w:rsidP="0000247E"/>
    <w:p w:rsidR="008B74B5" w:rsidRDefault="008B74B5" w:rsidP="0000247E">
      <w:r>
        <w:t>PRIMARY SCHOOL BOZIDAR JAKAC (</w:t>
      </w:r>
      <w:r>
        <w:rPr>
          <w:lang w:val="sl-SI"/>
        </w:rPr>
        <w:t>OŠ Božidarja Jakca)</w:t>
      </w:r>
      <w:r>
        <w:br/>
        <w:t>Nusdorferjeva 10</w:t>
      </w:r>
      <w:r>
        <w:br/>
        <w:t>1000 Ljubljana</w:t>
      </w:r>
      <w:r>
        <w:br/>
        <w:t>SLOVENIA</w:t>
      </w:r>
    </w:p>
    <w:p w:rsidR="008B74B5" w:rsidRDefault="008B74B5" w:rsidP="0000247E"/>
    <w:p w:rsidR="008B74B5" w:rsidRDefault="008B74B5" w:rsidP="0000247E">
      <w:r>
        <w:lastRenderedPageBreak/>
        <w:t>Prace nie zostaną zwrócone.</w:t>
      </w:r>
      <w:r>
        <w:br/>
        <w:t>Wyniki konkursu będą opublikowane dnia 15 czerwca 2022 na stronie internetowej naszej szkoły:</w:t>
      </w:r>
      <w:r>
        <w:br/>
      </w:r>
      <w:hyperlink r:id="rId5" w:history="1">
        <w:r w:rsidRPr="00F96169">
          <w:rPr>
            <w:rStyle w:val="Hipercze"/>
          </w:rPr>
          <w:t>www.os-bozidarjajakca.si</w:t>
        </w:r>
      </w:hyperlink>
    </w:p>
    <w:p w:rsidR="008B74B5" w:rsidRDefault="008B74B5" w:rsidP="0000247E"/>
    <w:p w:rsidR="008B74B5" w:rsidRDefault="008B74B5" w:rsidP="0000247E">
      <w:r>
        <w:t>Z tej okazji zostanie również wydany katalog.</w:t>
      </w:r>
    </w:p>
    <w:p w:rsidR="008B74B5" w:rsidRDefault="008B74B5" w:rsidP="0000247E">
      <w:r>
        <w:t xml:space="preserve">Wszelkie pytania związane z konkursem można przesyłać na poniższy adres e-mail: </w:t>
      </w:r>
    </w:p>
    <w:p w:rsidR="008B74B5" w:rsidRDefault="008B74B5" w:rsidP="0000247E">
      <w:r>
        <w:t xml:space="preserve">Nauczycielka plastyki, Pani Petra Shrestha </w:t>
      </w:r>
      <w:hyperlink r:id="rId6" w:history="1">
        <w:r w:rsidRPr="00F96169">
          <w:rPr>
            <w:rStyle w:val="Hipercze"/>
          </w:rPr>
          <w:t>petra.shrestha@osbj.si</w:t>
        </w:r>
      </w:hyperlink>
    </w:p>
    <w:p w:rsidR="008B74B5" w:rsidRDefault="008B74B5" w:rsidP="0000247E"/>
    <w:p w:rsidR="008B74B5" w:rsidRDefault="008B74B5" w:rsidP="0000247E">
      <w:r>
        <w:t>Wyrazy szacunku,</w:t>
      </w:r>
    </w:p>
    <w:p w:rsidR="008B74B5" w:rsidRDefault="008B74B5" w:rsidP="0000247E">
      <w:r>
        <w:t>Petra Shrestha</w:t>
      </w:r>
      <w:r>
        <w:tab/>
      </w:r>
      <w:r>
        <w:tab/>
      </w:r>
      <w:r>
        <w:tab/>
      </w:r>
      <w:r>
        <w:tab/>
      </w:r>
      <w:r>
        <w:tab/>
      </w:r>
      <w:r>
        <w:tab/>
      </w:r>
      <w:r>
        <w:tab/>
      </w:r>
      <w:r>
        <w:tab/>
      </w:r>
      <w:r>
        <w:tab/>
        <w:t>Elvira Su</w:t>
      </w:r>
      <w:r>
        <w:rPr>
          <w:lang w:val="sl-SI"/>
        </w:rPr>
        <w:t>šec</w:t>
      </w:r>
      <w:r>
        <w:br/>
        <w:t>Nauczycielka plastyki</w:t>
      </w:r>
      <w:r>
        <w:tab/>
      </w:r>
      <w:r>
        <w:tab/>
      </w:r>
      <w:r>
        <w:tab/>
      </w:r>
      <w:r>
        <w:tab/>
      </w:r>
      <w:r>
        <w:tab/>
      </w:r>
      <w:r>
        <w:tab/>
      </w:r>
      <w:r>
        <w:tab/>
      </w:r>
      <w:r>
        <w:tab/>
        <w:t>Dyrektor</w:t>
      </w:r>
    </w:p>
    <w:p w:rsidR="008B74B5" w:rsidRDefault="008B74B5" w:rsidP="0000247E"/>
    <w:p w:rsidR="008B74B5" w:rsidRPr="008B74B5" w:rsidRDefault="008B74B5" w:rsidP="0000247E">
      <w:r>
        <w:t>Lublana, 20 grudnia 2021</w:t>
      </w:r>
    </w:p>
    <w:sectPr w:rsidR="008B74B5" w:rsidRPr="008B7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93CCC"/>
    <w:multiLevelType w:val="hybridMultilevel"/>
    <w:tmpl w:val="1C542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2680903"/>
    <w:multiLevelType w:val="hybridMultilevel"/>
    <w:tmpl w:val="ABBCF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42"/>
    <w:rsid w:val="0000247E"/>
    <w:rsid w:val="00162442"/>
    <w:rsid w:val="002D62A4"/>
    <w:rsid w:val="005C7EBD"/>
    <w:rsid w:val="006F35ED"/>
    <w:rsid w:val="008B74B5"/>
    <w:rsid w:val="00B8496D"/>
    <w:rsid w:val="00DD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52ED"/>
  <w15:chartTrackingRefBased/>
  <w15:docId w15:val="{4A031DA7-E473-4040-AD58-D37D4A1D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62A4"/>
    <w:pPr>
      <w:ind w:left="720"/>
      <w:contextualSpacing/>
    </w:pPr>
  </w:style>
  <w:style w:type="character" w:styleId="Hipercze">
    <w:name w:val="Hyperlink"/>
    <w:basedOn w:val="Domylnaczcionkaakapitu"/>
    <w:uiPriority w:val="99"/>
    <w:unhideWhenUsed/>
    <w:rsid w:val="008B74B5"/>
    <w:rPr>
      <w:color w:val="0563C1" w:themeColor="hyperlink"/>
      <w:u w:val="single"/>
    </w:rPr>
  </w:style>
  <w:style w:type="character" w:styleId="Odwoaniedokomentarza">
    <w:name w:val="annotation reference"/>
    <w:basedOn w:val="Domylnaczcionkaakapitu"/>
    <w:uiPriority w:val="99"/>
    <w:semiHidden/>
    <w:unhideWhenUsed/>
    <w:rsid w:val="00DD5A4C"/>
    <w:rPr>
      <w:sz w:val="16"/>
      <w:szCs w:val="16"/>
    </w:rPr>
  </w:style>
  <w:style w:type="paragraph" w:styleId="Tekstkomentarza">
    <w:name w:val="annotation text"/>
    <w:basedOn w:val="Normalny"/>
    <w:link w:val="TekstkomentarzaZnak"/>
    <w:uiPriority w:val="99"/>
    <w:semiHidden/>
    <w:unhideWhenUsed/>
    <w:rsid w:val="00DD5A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5A4C"/>
    <w:rPr>
      <w:sz w:val="20"/>
      <w:szCs w:val="20"/>
    </w:rPr>
  </w:style>
  <w:style w:type="paragraph" w:styleId="Tematkomentarza">
    <w:name w:val="annotation subject"/>
    <w:basedOn w:val="Tekstkomentarza"/>
    <w:next w:val="Tekstkomentarza"/>
    <w:link w:val="TematkomentarzaZnak"/>
    <w:uiPriority w:val="99"/>
    <w:semiHidden/>
    <w:unhideWhenUsed/>
    <w:rsid w:val="00DD5A4C"/>
    <w:rPr>
      <w:b/>
      <w:bCs/>
    </w:rPr>
  </w:style>
  <w:style w:type="character" w:customStyle="1" w:styleId="TematkomentarzaZnak">
    <w:name w:val="Temat komentarza Znak"/>
    <w:basedOn w:val="TekstkomentarzaZnak"/>
    <w:link w:val="Tematkomentarza"/>
    <w:uiPriority w:val="99"/>
    <w:semiHidden/>
    <w:rsid w:val="00DD5A4C"/>
    <w:rPr>
      <w:b/>
      <w:bCs/>
      <w:sz w:val="20"/>
      <w:szCs w:val="20"/>
    </w:rPr>
  </w:style>
  <w:style w:type="paragraph" w:styleId="Tekstdymka">
    <w:name w:val="Balloon Text"/>
    <w:basedOn w:val="Normalny"/>
    <w:link w:val="TekstdymkaZnak"/>
    <w:uiPriority w:val="99"/>
    <w:semiHidden/>
    <w:unhideWhenUsed/>
    <w:rsid w:val="00DD5A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shrestha@osbj.si" TargetMode="External"/><Relationship Id="rId5" Type="http://schemas.openxmlformats.org/officeDocument/2006/relationships/hyperlink" Target="http://www.os-bozidarjajakca.s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2040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Leskovar Magdalena</dc:creator>
  <cp:keywords/>
  <dc:description/>
  <cp:lastModifiedBy>Duda-Kawecka Kamilla</cp:lastModifiedBy>
  <cp:revision>2</cp:revision>
  <dcterms:created xsi:type="dcterms:W3CDTF">2022-01-28T12:03:00Z</dcterms:created>
  <dcterms:modified xsi:type="dcterms:W3CDTF">2022-01-28T12:03:00Z</dcterms:modified>
</cp:coreProperties>
</file>