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6E56" w14:textId="77777777" w:rsidR="005426B8" w:rsidRPr="00B02747" w:rsidRDefault="005426B8" w:rsidP="005426B8">
      <w:pPr>
        <w:pStyle w:val="Tekstpodstawowy"/>
      </w:pPr>
      <w:bookmarkStart w:id="0" w:name="_GoBack"/>
      <w:bookmarkEnd w:id="0"/>
    </w:p>
    <w:p w14:paraId="02E99890" w14:textId="77777777" w:rsidR="005426B8" w:rsidRPr="00B02747" w:rsidRDefault="005426B8" w:rsidP="005426B8">
      <w:pPr>
        <w:pStyle w:val="Tekstpodstawowy"/>
      </w:pPr>
    </w:p>
    <w:p w14:paraId="30D53C12" w14:textId="671B0249" w:rsidR="005426B8" w:rsidRPr="00B02747" w:rsidRDefault="005426B8" w:rsidP="00126AEA">
      <w:pPr>
        <w:pStyle w:val="OZNRODZAKTUtznustawalubrozporzdzenieiorganwydajcy"/>
      </w:pPr>
      <w:r w:rsidRPr="00B02747">
        <w:t>Uzasadnienie</w:t>
      </w:r>
    </w:p>
    <w:p w14:paraId="7F6E523B" w14:textId="11812436" w:rsidR="005426B8" w:rsidRDefault="005426B8" w:rsidP="005426B8">
      <w:pPr>
        <w:pStyle w:val="NIEARTTEKSTtekstnieartykuowanynppodstprawnarozplubpreambua"/>
      </w:pPr>
      <w:r w:rsidRPr="00B02747">
        <w:t xml:space="preserve">Rozporządzenie Ministra Edukacji </w:t>
      </w:r>
      <w:r w:rsidR="00480C3E">
        <w:t>i Nauki</w:t>
      </w:r>
      <w:r w:rsidRPr="00B02747">
        <w:t xml:space="preserve"> </w:t>
      </w:r>
      <w:r w:rsidR="00E71F2D">
        <w:t xml:space="preserve">zmieniające rozporządzenie </w:t>
      </w:r>
      <w:r w:rsidRPr="00B02747">
        <w:t>w</w:t>
      </w:r>
      <w:r>
        <w:t> </w:t>
      </w:r>
      <w:r w:rsidRPr="00B02747">
        <w:t>sprawie sposobu podziału części oświatowej subwencji ogólnej dla jednostek samorządu terytorialnego w</w:t>
      </w:r>
      <w:r>
        <w:t> </w:t>
      </w:r>
      <w:r w:rsidR="00290A68">
        <w:t>roku 2020</w:t>
      </w:r>
      <w:r>
        <w:t> </w:t>
      </w:r>
      <w:r w:rsidRPr="00B02747">
        <w:t>stanowi wykonanie upoważnienia zawartego w</w:t>
      </w:r>
      <w:r>
        <w:t> art. </w:t>
      </w:r>
      <w:r w:rsidRPr="00B02747">
        <w:t>28</w:t>
      </w:r>
      <w:r>
        <w:t xml:space="preserve"> ust. </w:t>
      </w:r>
      <w:r w:rsidRPr="00B02747">
        <w:t>6</w:t>
      </w:r>
      <w:r>
        <w:t> </w:t>
      </w:r>
      <w:r w:rsidRPr="00B02747">
        <w:t>ustawy z</w:t>
      </w:r>
      <w:r>
        <w:t> </w:t>
      </w:r>
      <w:r w:rsidRPr="00B02747">
        <w:t>dnia 13 listopad</w:t>
      </w:r>
      <w:r>
        <w:t>a 2003 r. o </w:t>
      </w:r>
      <w:r w:rsidRPr="00B02747">
        <w:t xml:space="preserve">dochodach jednostek samorządu terytorialnego </w:t>
      </w:r>
      <w:r w:rsidR="00290A68" w:rsidRPr="002807E6">
        <w:t>(</w:t>
      </w:r>
      <w:r w:rsidR="00290A68">
        <w:t>Dz. U.</w:t>
      </w:r>
      <w:r w:rsidR="00290A68" w:rsidRPr="002807E6">
        <w:t xml:space="preserve"> z </w:t>
      </w:r>
      <w:r w:rsidR="00290A68">
        <w:t>2020 </w:t>
      </w:r>
      <w:r w:rsidR="00290A68" w:rsidRPr="00B921BE">
        <w:t>r.</w:t>
      </w:r>
      <w:r w:rsidR="00290A68">
        <w:t xml:space="preserve"> poz. 23, 374 i 1086)</w:t>
      </w:r>
      <w:r w:rsidRPr="00B02747">
        <w:t>.</w:t>
      </w:r>
    </w:p>
    <w:p w14:paraId="46559D84" w14:textId="18E148BC" w:rsidR="00224B6D" w:rsidRPr="00224B6D" w:rsidRDefault="00224B6D" w:rsidP="0050581A">
      <w:pPr>
        <w:pStyle w:val="NIEARTTEKSTtekstnieartykuowanynppodstprawnarozplubpreambua"/>
      </w:pPr>
      <w:r w:rsidRPr="00224B6D">
        <w:t xml:space="preserve">Zmiana rozporządzenia jest konsekwencją </w:t>
      </w:r>
      <w:r w:rsidR="00FC5BD2">
        <w:t>zmian w</w:t>
      </w:r>
      <w:r w:rsidR="000E7B51">
        <w:t>prowadzonych</w:t>
      </w:r>
      <w:r w:rsidR="0050581A">
        <w:t xml:space="preserve"> </w:t>
      </w:r>
      <w:r w:rsidR="002D235F">
        <w:t xml:space="preserve">w </w:t>
      </w:r>
      <w:r w:rsidR="002D235F" w:rsidRPr="00540DD0">
        <w:t>rozporządzeniu Ministra Edukacji Narodowej z dnia 20 marca 2020 r. w sprawie szczególnych rozwiązań w okresie czasowego ograniczenia funkcjonowania jednostek systemu oświaty w związku z zapobieganiem, przeciwdziałaniem i zwalczaniem COVID-19 (Dz.U. </w:t>
      </w:r>
      <w:hyperlink r:id="rId8" w:history="1">
        <w:r w:rsidR="002D235F" w:rsidRPr="00540DD0">
          <w:t>poz. 493</w:t>
        </w:r>
      </w:hyperlink>
      <w:r w:rsidR="002D235F" w:rsidRPr="00540DD0">
        <w:t xml:space="preserve">, z </w:t>
      </w:r>
      <w:proofErr w:type="spellStart"/>
      <w:r w:rsidR="002D235F" w:rsidRPr="00540DD0">
        <w:t>późn</w:t>
      </w:r>
      <w:proofErr w:type="spellEnd"/>
      <w:r w:rsidR="002D235F" w:rsidRPr="00540DD0">
        <w:t>. zm.)</w:t>
      </w:r>
      <w:r w:rsidR="00015D2F">
        <w:rPr>
          <w:rFonts w:ascii="Times New Roman" w:hAnsi="Times New Roman"/>
          <w:szCs w:val="24"/>
        </w:rPr>
        <w:t>,</w:t>
      </w:r>
      <w:r w:rsidR="000E7B51">
        <w:t xml:space="preserve"> </w:t>
      </w:r>
      <w:r w:rsidR="00FC5BD2">
        <w:rPr>
          <w:rFonts w:ascii="Times New Roman" w:hAnsi="Times New Roman"/>
          <w:szCs w:val="24"/>
        </w:rPr>
        <w:t xml:space="preserve">w zakresie </w:t>
      </w:r>
      <w:r w:rsidR="00A24680">
        <w:rPr>
          <w:rFonts w:ascii="Times New Roman" w:hAnsi="Times New Roman"/>
          <w:szCs w:val="24"/>
        </w:rPr>
        <w:t xml:space="preserve">wprowadzenia </w:t>
      </w:r>
      <w:r w:rsidR="002D235F" w:rsidRPr="00602561">
        <w:t>jednorazowe</w:t>
      </w:r>
      <w:r w:rsidR="002D235F">
        <w:t xml:space="preserve">go </w:t>
      </w:r>
      <w:r w:rsidR="003D6F56">
        <w:t>dofinansowania</w:t>
      </w:r>
      <w:r w:rsidR="003D6F56" w:rsidRPr="00925B6B">
        <w:t xml:space="preserve"> </w:t>
      </w:r>
      <w:r w:rsidR="00A11B42" w:rsidRPr="00925B6B">
        <w:t>zakupu</w:t>
      </w:r>
      <w:r w:rsidR="00A11B42">
        <w:t xml:space="preserve"> usługi dostępu do </w:t>
      </w:r>
      <w:proofErr w:type="spellStart"/>
      <w:r w:rsidR="00A11B42">
        <w:t>internetu</w:t>
      </w:r>
      <w:proofErr w:type="spellEnd"/>
      <w:r w:rsidR="00A11B42">
        <w:t xml:space="preserve">,  </w:t>
      </w:r>
      <w:r w:rsidR="003D6F56">
        <w:t xml:space="preserve">sprzętu </w:t>
      </w:r>
      <w:r w:rsidR="00944EF9">
        <w:t xml:space="preserve">i oprogramowania </w:t>
      </w:r>
      <w:r w:rsidR="003D6F56" w:rsidRPr="00925B6B">
        <w:t>przydatn</w:t>
      </w:r>
      <w:r w:rsidR="003D6F56">
        <w:t xml:space="preserve">ego </w:t>
      </w:r>
      <w:r w:rsidR="003D6F56" w:rsidRPr="00925B6B">
        <w:t>w</w:t>
      </w:r>
      <w:r w:rsidR="003D6F56">
        <w:t xml:space="preserve"> prowadzeniu zajęć realizowanych</w:t>
      </w:r>
      <w:r w:rsidR="003D6F56" w:rsidRPr="00641106">
        <w:t xml:space="preserve"> z wykorzystaniem metod i technik kształcenia na odległość lub innego sposobu realizacji tych zajęć</w:t>
      </w:r>
      <w:r w:rsidR="00FC5BD2">
        <w:rPr>
          <w:rFonts w:ascii="Times New Roman" w:hAnsi="Times New Roman"/>
          <w:szCs w:val="24"/>
        </w:rPr>
        <w:t>.</w:t>
      </w:r>
    </w:p>
    <w:p w14:paraId="5D88A300" w14:textId="710DAE07" w:rsidR="00FC5BD2" w:rsidRDefault="00DD552B" w:rsidP="005426B8">
      <w:pPr>
        <w:pStyle w:val="NIEARTTEKSTtekstnieartykuowanynppodstprawnarozplubpreambua"/>
      </w:pPr>
      <w:r>
        <w:t>Podział kwoty części oświa</w:t>
      </w:r>
      <w:r w:rsidR="004C75D0">
        <w:t>towej subwencji ogólnej określonej</w:t>
      </w:r>
      <w:r w:rsidR="00A24680">
        <w:t xml:space="preserve"> w ustawie budżetowej na 2020</w:t>
      </w:r>
      <w:r>
        <w:t xml:space="preserve"> r. został dokonany w terminie ustalonym w ustawie </w:t>
      </w:r>
      <w:r w:rsidR="000E7B51" w:rsidRPr="000E7B51">
        <w:t>z dnia 13 listopada 2003 r.</w:t>
      </w:r>
      <w:r w:rsidR="000E7B51">
        <w:t xml:space="preserve"> </w:t>
      </w:r>
      <w:r>
        <w:t xml:space="preserve">o dochodach </w:t>
      </w:r>
      <w:r w:rsidRPr="009E1F41">
        <w:rPr>
          <w:rFonts w:ascii="Times New Roman" w:hAnsi="Times New Roman"/>
          <w:szCs w:val="24"/>
        </w:rPr>
        <w:t>jednostek samorządu terytorialnego</w:t>
      </w:r>
      <w:r w:rsidR="000E7B5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tj. w terminie 14 dni od </w:t>
      </w:r>
      <w:r w:rsidR="000E7B51">
        <w:rPr>
          <w:rFonts w:ascii="Times New Roman" w:hAnsi="Times New Roman"/>
          <w:szCs w:val="24"/>
        </w:rPr>
        <w:t xml:space="preserve">dnia </w:t>
      </w:r>
      <w:r>
        <w:rPr>
          <w:rFonts w:ascii="Times New Roman" w:hAnsi="Times New Roman"/>
          <w:szCs w:val="24"/>
        </w:rPr>
        <w:t xml:space="preserve">ogłoszenia ustawy budżetowej. </w:t>
      </w:r>
      <w:r w:rsidR="00FC5BD2">
        <w:t>W związku z</w:t>
      </w:r>
      <w:r w:rsidR="008D6744">
        <w:t xml:space="preserve"> </w:t>
      </w:r>
      <w:r w:rsidR="00A24680">
        <w:rPr>
          <w:rFonts w:ascii="Times New Roman" w:hAnsi="Times New Roman"/>
          <w:szCs w:val="24"/>
        </w:rPr>
        <w:t xml:space="preserve">wprowadzeniem </w:t>
      </w:r>
      <w:r w:rsidR="002D235F" w:rsidRPr="00602561">
        <w:t>jednorazowe</w:t>
      </w:r>
      <w:r w:rsidR="002D235F">
        <w:t xml:space="preserve">go </w:t>
      </w:r>
      <w:r w:rsidR="003D6F56">
        <w:t>dofinansowania</w:t>
      </w:r>
      <w:r w:rsidR="003D6F56" w:rsidRPr="00925B6B">
        <w:t xml:space="preserve"> zakupu</w:t>
      </w:r>
      <w:r w:rsidR="00A11B42">
        <w:t xml:space="preserve"> usługi dostępu do </w:t>
      </w:r>
      <w:proofErr w:type="spellStart"/>
      <w:r w:rsidR="00A11B42">
        <w:t>internetu</w:t>
      </w:r>
      <w:proofErr w:type="spellEnd"/>
      <w:r w:rsidR="00A11B42">
        <w:t>,</w:t>
      </w:r>
      <w:r w:rsidR="003D6F56" w:rsidRPr="00925B6B">
        <w:t xml:space="preserve"> </w:t>
      </w:r>
      <w:r w:rsidR="003D6F56">
        <w:t xml:space="preserve">sprzętu </w:t>
      </w:r>
      <w:r w:rsidR="00944EF9">
        <w:t xml:space="preserve">i oprogramowania </w:t>
      </w:r>
      <w:r w:rsidR="003D6F56" w:rsidRPr="00925B6B">
        <w:t>przydatn</w:t>
      </w:r>
      <w:r w:rsidR="003D6F56">
        <w:t xml:space="preserve">ego </w:t>
      </w:r>
      <w:r w:rsidR="003D6F56" w:rsidRPr="00925B6B">
        <w:t>w</w:t>
      </w:r>
      <w:r w:rsidR="003D6F56">
        <w:t xml:space="preserve"> prowadzeniu zajęć realizowanych</w:t>
      </w:r>
      <w:r w:rsidR="003D6F56" w:rsidRPr="00641106">
        <w:t xml:space="preserve"> z wykorzystaniem metod i technik kształcenia na odległość lub innego sposobu realizacji tych zajęć</w:t>
      </w:r>
      <w:r w:rsidR="003D6F56">
        <w:t xml:space="preserve"> </w:t>
      </w:r>
      <w:r w:rsidR="00FC5BD2">
        <w:t>zwiększeniu ulegnie kwota</w:t>
      </w:r>
      <w:r w:rsidR="008D6744">
        <w:t xml:space="preserve"> części ośw</w:t>
      </w:r>
      <w:r w:rsidR="00A24680">
        <w:t>iatowej subwencji ogólnej w 2020</w:t>
      </w:r>
      <w:r w:rsidR="002D235F">
        <w:t xml:space="preserve"> r. Kwota subwencji oświatowej zostanie zwiększona o kwotę umożliwiającą sfinansowanie ww. dofinansowania w </w:t>
      </w:r>
      <w:r w:rsidR="003D6F56">
        <w:t xml:space="preserve">maksymalnej </w:t>
      </w:r>
      <w:r w:rsidR="002D235F">
        <w:t>kwocie 500 zł na nauczyciela</w:t>
      </w:r>
      <w:r w:rsidR="00944EF9">
        <w:t xml:space="preserve"> (osobę)</w:t>
      </w:r>
      <w:r w:rsidR="002D235F">
        <w:t xml:space="preserve"> wszystkim nauczycielom i osobom</w:t>
      </w:r>
      <w:r w:rsidR="003D6F56">
        <w:t>,</w:t>
      </w:r>
      <w:r w:rsidR="002D235F">
        <w:t xml:space="preserve"> którym przysługuje. </w:t>
      </w:r>
      <w:r w:rsidR="000E7B51">
        <w:t>K</w:t>
      </w:r>
      <w:r>
        <w:t>onieczn</w:t>
      </w:r>
      <w:r w:rsidR="000E7B51">
        <w:t>e jest zatem</w:t>
      </w:r>
      <w:r>
        <w:t xml:space="preserve"> </w:t>
      </w:r>
      <w:r w:rsidR="000E7B51">
        <w:t xml:space="preserve">określenie zasad </w:t>
      </w:r>
      <w:r>
        <w:t xml:space="preserve">dokonania podziału dodatkowej kwoty </w:t>
      </w:r>
      <w:r w:rsidR="00015D2F">
        <w:t xml:space="preserve">części oświatowej </w:t>
      </w:r>
      <w:r>
        <w:t xml:space="preserve">subwencji </w:t>
      </w:r>
      <w:r w:rsidR="00015D2F">
        <w:t>ogólnej</w:t>
      </w:r>
      <w:r>
        <w:t>.</w:t>
      </w:r>
      <w:r w:rsidR="00125569">
        <w:t xml:space="preserve"> Dodatkowa kwota </w:t>
      </w:r>
      <w:r w:rsidR="00015D2F">
        <w:t xml:space="preserve">części oświatowej subwencji ogólnej </w:t>
      </w:r>
      <w:r w:rsidR="00125569">
        <w:t>zostanie podzielona po pomniejszeniu o 0,4% środków na rezerwę subwencji</w:t>
      </w:r>
      <w:r w:rsidR="000E7B51">
        <w:t>,</w:t>
      </w:r>
      <w:r w:rsidR="00125569">
        <w:t xml:space="preserve"> zgodnie z art. 28 ust. 2 ustawy </w:t>
      </w:r>
      <w:r w:rsidR="000E7B51" w:rsidRPr="000E7B51">
        <w:t>z dnia 13 listopada 2003 r.</w:t>
      </w:r>
      <w:r w:rsidR="000E7B51">
        <w:t xml:space="preserve"> </w:t>
      </w:r>
      <w:r w:rsidR="00125569" w:rsidRPr="009E1F41">
        <w:rPr>
          <w:rFonts w:ascii="Times New Roman" w:hAnsi="Times New Roman"/>
          <w:szCs w:val="24"/>
        </w:rPr>
        <w:t>o dochodach jednostek samorządu terytorialnego</w:t>
      </w:r>
      <w:r w:rsidR="00125569">
        <w:rPr>
          <w:rFonts w:ascii="Times New Roman" w:hAnsi="Times New Roman"/>
          <w:szCs w:val="24"/>
        </w:rPr>
        <w:t>.</w:t>
      </w:r>
    </w:p>
    <w:p w14:paraId="5DE20CDE" w14:textId="175AF86B" w:rsidR="00DD552B" w:rsidRDefault="000969E9" w:rsidP="00113A9D">
      <w:pPr>
        <w:pStyle w:val="NIEARTTEKSTtekstnieartykuowanynppodstprawnarozplubpreambu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Przedmiotowa</w:t>
      </w:r>
      <w:r w:rsidR="000E7B51">
        <w:rPr>
          <w:rFonts w:ascii="Times New Roman" w:hAnsi="Times New Roman"/>
          <w:szCs w:val="24"/>
        </w:rPr>
        <w:t xml:space="preserve"> n</w:t>
      </w:r>
      <w:r w:rsidR="00DD552B" w:rsidRPr="00DD552B">
        <w:rPr>
          <w:rFonts w:ascii="Times New Roman" w:hAnsi="Times New Roman"/>
          <w:szCs w:val="24"/>
        </w:rPr>
        <w:t xml:space="preserve">owelizacja rozporządzenia </w:t>
      </w:r>
      <w:r w:rsidR="000E7B51">
        <w:rPr>
          <w:rFonts w:ascii="Times New Roman" w:hAnsi="Times New Roman"/>
          <w:szCs w:val="24"/>
        </w:rPr>
        <w:t>zawiera</w:t>
      </w:r>
      <w:r w:rsidR="00DD552B" w:rsidRPr="00DD552B">
        <w:rPr>
          <w:rFonts w:ascii="Times New Roman" w:hAnsi="Times New Roman"/>
          <w:szCs w:val="24"/>
        </w:rPr>
        <w:t xml:space="preserve"> przepisy </w:t>
      </w:r>
      <w:r w:rsidR="00DD552B">
        <w:rPr>
          <w:rFonts w:ascii="Times New Roman" w:hAnsi="Times New Roman"/>
          <w:szCs w:val="24"/>
        </w:rPr>
        <w:t>um</w:t>
      </w:r>
      <w:r w:rsidR="00DD552B" w:rsidRPr="00DD552B">
        <w:rPr>
          <w:rFonts w:ascii="Times New Roman" w:hAnsi="Times New Roman"/>
          <w:szCs w:val="24"/>
        </w:rPr>
        <w:t>ożliwiające dokonanie podziału dodatkowej kwoty</w:t>
      </w:r>
      <w:r w:rsidR="000E7B51">
        <w:rPr>
          <w:rFonts w:ascii="Times New Roman" w:hAnsi="Times New Roman"/>
          <w:szCs w:val="24"/>
        </w:rPr>
        <w:t xml:space="preserve"> </w:t>
      </w:r>
      <w:r w:rsidR="00015D2F">
        <w:t xml:space="preserve">części oświatowej subwencji ogólnej. </w:t>
      </w:r>
    </w:p>
    <w:p w14:paraId="09BDF8AC" w14:textId="15B00EE5" w:rsidR="005426B8" w:rsidRPr="00B02747" w:rsidRDefault="00E770DE" w:rsidP="005426B8">
      <w:pPr>
        <w:pStyle w:val="NIEARTTEKSTtekstnieartykuowanynppodstprawnarozplubpreambua"/>
      </w:pPr>
      <w:r w:rsidRPr="00B34C84">
        <w:lastRenderedPageBreak/>
        <w:t xml:space="preserve">Podział </w:t>
      </w:r>
      <w:r w:rsidR="00015D2F">
        <w:t>części oświatowej subwencji ogólnej</w:t>
      </w:r>
      <w:r w:rsidR="002D235F">
        <w:t xml:space="preserve"> w zakresie </w:t>
      </w:r>
      <w:r w:rsidR="002D235F" w:rsidRPr="00602561">
        <w:t>jednorazowe</w:t>
      </w:r>
      <w:r w:rsidR="002D235F">
        <w:t xml:space="preserve">go </w:t>
      </w:r>
      <w:r w:rsidR="003D6F56">
        <w:t>dofinansowania</w:t>
      </w:r>
      <w:r w:rsidR="003D6F56" w:rsidRPr="00925B6B">
        <w:t xml:space="preserve"> zakupu </w:t>
      </w:r>
      <w:r w:rsidR="00A11B42">
        <w:t xml:space="preserve">usługi dostępu do </w:t>
      </w:r>
      <w:proofErr w:type="spellStart"/>
      <w:r w:rsidR="00A11B42">
        <w:t>internetu</w:t>
      </w:r>
      <w:proofErr w:type="spellEnd"/>
      <w:r w:rsidR="00A11B42">
        <w:t xml:space="preserve">, </w:t>
      </w:r>
      <w:r w:rsidR="003D6F56">
        <w:t xml:space="preserve">sprzętu </w:t>
      </w:r>
      <w:r w:rsidR="00944EF9">
        <w:t xml:space="preserve">i oprogramowania </w:t>
      </w:r>
      <w:r w:rsidR="003D6F56" w:rsidRPr="00925B6B">
        <w:t>przydatn</w:t>
      </w:r>
      <w:r w:rsidR="003D6F56">
        <w:t xml:space="preserve">ego </w:t>
      </w:r>
      <w:r w:rsidR="003D6F56" w:rsidRPr="00925B6B">
        <w:t>w</w:t>
      </w:r>
      <w:r w:rsidR="003D6F56">
        <w:t xml:space="preserve"> prowadzeniu zajęć realizowanych</w:t>
      </w:r>
      <w:r w:rsidR="003D6F56" w:rsidRPr="00641106">
        <w:t xml:space="preserve"> z wykorzystaniem metod i technik kształcenia na odległość lub innego sposobu realizacji tych zajęć</w:t>
      </w:r>
      <w:r w:rsidR="00421E95">
        <w:t xml:space="preserve"> </w:t>
      </w:r>
      <w:r w:rsidR="002D235F">
        <w:t xml:space="preserve">zostanie </w:t>
      </w:r>
      <w:r w:rsidR="00421E95">
        <w:t>dokon</w:t>
      </w:r>
      <w:r w:rsidR="0056799F">
        <w:t>an</w:t>
      </w:r>
      <w:r w:rsidR="002D235F">
        <w:t>y</w:t>
      </w:r>
      <w:r w:rsidRPr="00B34C84">
        <w:t xml:space="preserve"> na podstawie</w:t>
      </w:r>
      <w:r w:rsidR="005426B8" w:rsidRPr="00B34C84">
        <w:t xml:space="preserve"> danych z </w:t>
      </w:r>
      <w:r w:rsidR="00015D2F">
        <w:t xml:space="preserve">systemu informacji </w:t>
      </w:r>
      <w:r w:rsidR="00015D2F" w:rsidRPr="002D235F">
        <w:t>oświatowej</w:t>
      </w:r>
      <w:r w:rsidR="005426B8" w:rsidRPr="002D235F">
        <w:t>, według</w:t>
      </w:r>
      <w:r w:rsidR="00A24680" w:rsidRPr="002D235F">
        <w:t xml:space="preserve"> stanu na dzień </w:t>
      </w:r>
      <w:r w:rsidR="00C60C5D">
        <w:t>2</w:t>
      </w:r>
      <w:r w:rsidR="00C60C5D" w:rsidRPr="002D235F">
        <w:t xml:space="preserve"> </w:t>
      </w:r>
      <w:r w:rsidR="002D235F" w:rsidRPr="002D235F">
        <w:t>listopada</w:t>
      </w:r>
      <w:r w:rsidR="00A24680" w:rsidRPr="002D235F">
        <w:t xml:space="preserve"> 2020 r</w:t>
      </w:r>
      <w:r w:rsidR="005426B8" w:rsidRPr="002D235F">
        <w:t>.</w:t>
      </w:r>
    </w:p>
    <w:p w14:paraId="1CFC950F" w14:textId="121CD683" w:rsidR="00A24680" w:rsidRDefault="009C5D9E" w:rsidP="00A24680">
      <w:pPr>
        <w:pStyle w:val="NIEARTTEKSTtekstnieartykuowanynppodstprawnarozplubpreambua"/>
      </w:pPr>
      <w:r>
        <w:t xml:space="preserve">W </w:t>
      </w:r>
      <w:r w:rsidR="000969E9">
        <w:t>niniejszym rozporządzeniu</w:t>
      </w:r>
      <w:r>
        <w:t xml:space="preserve"> </w:t>
      </w:r>
      <w:r w:rsidR="00480C3E">
        <w:t>w stosunku do</w:t>
      </w:r>
      <w:r w:rsidR="00E71F2D">
        <w:t xml:space="preserve"> </w:t>
      </w:r>
      <w:r w:rsidR="005426B8" w:rsidRPr="00B02747">
        <w:t>rozporządzeni</w:t>
      </w:r>
      <w:r w:rsidR="00480C3E">
        <w:t>a</w:t>
      </w:r>
      <w:r w:rsidR="005426B8" w:rsidRPr="00B02747">
        <w:t xml:space="preserve"> </w:t>
      </w:r>
      <w:r w:rsidR="00015D2F">
        <w:t xml:space="preserve">Ministra Edukacji Narodowej </w:t>
      </w:r>
      <w:r w:rsidR="00E71F2D">
        <w:t>z dnia 1</w:t>
      </w:r>
      <w:r w:rsidR="00A24680">
        <w:t>2</w:t>
      </w:r>
      <w:r w:rsidR="005426B8">
        <w:t> </w:t>
      </w:r>
      <w:r w:rsidR="005426B8" w:rsidRPr="00B02747">
        <w:t>grudnia 201</w:t>
      </w:r>
      <w:r w:rsidR="00A24680">
        <w:t>9</w:t>
      </w:r>
      <w:r w:rsidR="005426B8">
        <w:t> </w:t>
      </w:r>
      <w:r w:rsidR="005426B8" w:rsidRPr="00B02747">
        <w:t>r. w</w:t>
      </w:r>
      <w:r w:rsidR="005426B8">
        <w:t> </w:t>
      </w:r>
      <w:r w:rsidR="005426B8" w:rsidRPr="00B02747">
        <w:t>sprawie sposobu podziału części oświatowej subwencji ogólnej dla jednostek samorządu terytorialnego w</w:t>
      </w:r>
      <w:r w:rsidR="005426B8">
        <w:t> </w:t>
      </w:r>
      <w:r w:rsidR="00A24680">
        <w:t>roku 2020</w:t>
      </w:r>
      <w:r w:rsidR="00E71F2D">
        <w:t xml:space="preserve"> (Dz. U. poz. 2446</w:t>
      </w:r>
      <w:r w:rsidR="005426B8">
        <w:t>)</w:t>
      </w:r>
      <w:r w:rsidR="00A24680">
        <w:t xml:space="preserve"> o</w:t>
      </w:r>
      <w:r w:rsidR="00D77C3B">
        <w:t xml:space="preserve">kreślono, że podział dodatkowej kwoty </w:t>
      </w:r>
      <w:r w:rsidR="00015D2F">
        <w:t xml:space="preserve">części oświatowej subwencji ogólnej </w:t>
      </w:r>
      <w:r w:rsidR="00D77C3B">
        <w:t xml:space="preserve">będzie odbywał się proporcjonalnie do  liczby </w:t>
      </w:r>
      <w:r w:rsidR="00A24680">
        <w:t xml:space="preserve">nauczycieli </w:t>
      </w:r>
      <w:r w:rsidR="00821606">
        <w:t xml:space="preserve">i osób, którym przysługuje </w:t>
      </w:r>
      <w:r w:rsidR="00821606" w:rsidRPr="00602561">
        <w:t>jednorazowe</w:t>
      </w:r>
      <w:r w:rsidR="00821606">
        <w:t xml:space="preserve"> </w:t>
      </w:r>
      <w:r w:rsidR="003D6F56">
        <w:t>dofinansowanie</w:t>
      </w:r>
      <w:r w:rsidR="003D6F56" w:rsidRPr="00925B6B">
        <w:t xml:space="preserve"> zakupu</w:t>
      </w:r>
      <w:r w:rsidR="00A11B42">
        <w:t xml:space="preserve"> usługi dostępu do </w:t>
      </w:r>
      <w:proofErr w:type="spellStart"/>
      <w:r w:rsidR="00A11B42">
        <w:t>internetu</w:t>
      </w:r>
      <w:proofErr w:type="spellEnd"/>
      <w:r w:rsidR="00A11B42">
        <w:t>,</w:t>
      </w:r>
      <w:r w:rsidR="003D6F56" w:rsidRPr="00925B6B">
        <w:t xml:space="preserve"> </w:t>
      </w:r>
      <w:r w:rsidR="003D6F56">
        <w:t>sprzętu</w:t>
      </w:r>
      <w:r w:rsidR="00944EF9">
        <w:t xml:space="preserve"> i oprogramowania</w:t>
      </w:r>
      <w:r w:rsidR="003D6F56">
        <w:t xml:space="preserve"> </w:t>
      </w:r>
      <w:r w:rsidR="003D6F56" w:rsidRPr="00925B6B">
        <w:t>przydatn</w:t>
      </w:r>
      <w:r w:rsidR="003D6F56">
        <w:t xml:space="preserve">ego </w:t>
      </w:r>
      <w:r w:rsidR="003D6F56" w:rsidRPr="00925B6B">
        <w:t>w</w:t>
      </w:r>
      <w:r w:rsidR="003D6F56">
        <w:t xml:space="preserve"> prowadzeniu zajęć realizowanych</w:t>
      </w:r>
      <w:r w:rsidR="003D6F56" w:rsidRPr="00641106">
        <w:t xml:space="preserve"> z wykorzystaniem metod i technik kształcenia na odległość lub innego sposobu realizacji tych zajęć</w:t>
      </w:r>
      <w:r w:rsidR="00821606">
        <w:t xml:space="preserve"> </w:t>
      </w:r>
      <w:r w:rsidR="00D77C3B">
        <w:t>w danej jed</w:t>
      </w:r>
      <w:r w:rsidR="00A24680">
        <w:t>nostce samorządu terytorialnego</w:t>
      </w:r>
      <w:r w:rsidR="00D77C3B">
        <w:t xml:space="preserve">. </w:t>
      </w:r>
      <w:r w:rsidR="006B1F67">
        <w:t>W przypadku nauczycieli i osób pozostających jednocześnie więcej niż w jednym stosunku pracy subwencja będzie naliczana dla samorządu</w:t>
      </w:r>
      <w:r w:rsidR="000D5CB9">
        <w:t>,</w:t>
      </w:r>
      <w:r w:rsidR="006B1F67">
        <w:t xml:space="preserve"> który prowadzi lub dotuje szkołę lub </w:t>
      </w:r>
      <w:r w:rsidR="000D5CB9">
        <w:t>placówkę,</w:t>
      </w:r>
      <w:r w:rsidR="006B1F67">
        <w:t xml:space="preserve"> w której nauczyciel</w:t>
      </w:r>
      <w:r w:rsidR="00944EF9">
        <w:t xml:space="preserve"> lub osoba jest zatrudniona</w:t>
      </w:r>
      <w:r w:rsidR="006B1F67">
        <w:t xml:space="preserve"> </w:t>
      </w:r>
      <w:r w:rsidR="000D5CB9">
        <w:t xml:space="preserve">w najwyższym wymiarze. W przypadku gdy nauczyciel </w:t>
      </w:r>
      <w:r w:rsidR="00944EF9">
        <w:t xml:space="preserve">lub osoba </w:t>
      </w:r>
      <w:r w:rsidR="000D5CB9">
        <w:t xml:space="preserve">w dwóch szkołach </w:t>
      </w:r>
      <w:r w:rsidR="00944EF9">
        <w:t xml:space="preserve">lub placówkach </w:t>
      </w:r>
      <w:r w:rsidR="000D5CB9">
        <w:t>posiada ten sam wymiar zatrudnienia w dalszej kolejności bierze się pod uwagę szkołę</w:t>
      </w:r>
      <w:r w:rsidR="00944EF9">
        <w:t xml:space="preserve"> lub placówkę</w:t>
      </w:r>
      <w:r w:rsidR="000D5CB9">
        <w:t xml:space="preserve">, w której stosunek pracy został nawiązany wcześniej, a jeżeli stosunki pracy zostały zawarte w tym samym dniu </w:t>
      </w:r>
      <w:r w:rsidR="00944EF9">
        <w:t>–</w:t>
      </w:r>
      <w:r w:rsidR="000D5CB9">
        <w:t xml:space="preserve"> szkołę</w:t>
      </w:r>
      <w:r w:rsidR="00944EF9">
        <w:t xml:space="preserve"> lub placówkę</w:t>
      </w:r>
      <w:r w:rsidR="000D5CB9">
        <w:t xml:space="preserve">, w której nauczyciel </w:t>
      </w:r>
      <w:r w:rsidR="00944EF9">
        <w:t xml:space="preserve">lub osoba </w:t>
      </w:r>
      <w:r w:rsidR="000D5CB9">
        <w:t>jest zatrudnion</w:t>
      </w:r>
      <w:r w:rsidR="00944EF9">
        <w:t>a</w:t>
      </w:r>
      <w:r w:rsidR="000D5CB9">
        <w:t xml:space="preserve"> na podstawie mianowania lub umowy o pracę na czas nieokreślony. Ponadto z podziału subwencji na dofinansowanie </w:t>
      </w:r>
      <w:r w:rsidR="00A11B42">
        <w:t xml:space="preserve">usługi dostępu do </w:t>
      </w:r>
      <w:proofErr w:type="spellStart"/>
      <w:r w:rsidR="00A11B42">
        <w:t>internetu</w:t>
      </w:r>
      <w:proofErr w:type="spellEnd"/>
      <w:r w:rsidR="00A11B42">
        <w:t xml:space="preserve">, </w:t>
      </w:r>
      <w:r w:rsidR="000D5CB9">
        <w:t xml:space="preserve">sprzętu i oprogramowania zostaną wyłączeni nauczyciele i osoby przebywające </w:t>
      </w:r>
      <w:r w:rsidR="000D5CB9" w:rsidRPr="00B536E4">
        <w:t xml:space="preserve">do </w:t>
      </w:r>
      <w:r w:rsidR="00C60C5D">
        <w:t>7</w:t>
      </w:r>
      <w:r w:rsidR="000D5CB9" w:rsidRPr="00B536E4">
        <w:t xml:space="preserve"> grudnia 2020 r. na urlopach: wychowawczym, </w:t>
      </w:r>
      <w:r w:rsidR="000B14B5">
        <w:t xml:space="preserve">bezpłatnym, </w:t>
      </w:r>
      <w:r w:rsidR="000D5CB9" w:rsidRPr="00B536E4">
        <w:t xml:space="preserve">dla poratowania zdrowia, macierzyńskim, rodzicielskim, urlopie na warunkach urlopu macierzyńskiego </w:t>
      </w:r>
      <w:r w:rsidR="000D5CB9">
        <w:t>oraz nauczycieli i osób</w:t>
      </w:r>
      <w:r w:rsidR="000D5CB9" w:rsidRPr="00B536E4">
        <w:t xml:space="preserve">, którzy do </w:t>
      </w:r>
      <w:r w:rsidR="00C60C5D">
        <w:t>7</w:t>
      </w:r>
      <w:r w:rsidR="000D5CB9" w:rsidRPr="00B536E4">
        <w:t xml:space="preserve"> grudnia 2020 r. byli urlopowani lub całkowicie zwolnieni z obowiązku świadczenia pracy na podstawie ustawy z dnia 23 maja 1991 r. o związkach zawodowych (Dz. U. z 2019 r. poz. 263)</w:t>
      </w:r>
      <w:r w:rsidR="000D5CB9">
        <w:t xml:space="preserve">. Jeśli ww. nauczyciele </w:t>
      </w:r>
      <w:r w:rsidR="00944EF9">
        <w:t xml:space="preserve">i osoby </w:t>
      </w:r>
      <w:r w:rsidR="000D5CB9">
        <w:t>urlopowani lub zwolnieni ze świadczenia pracy powrócą do świadczenia pracy</w:t>
      </w:r>
      <w:r w:rsidR="000D5CB9" w:rsidRPr="00B536E4">
        <w:t xml:space="preserve"> w dniu 7 grudnia 2020 r. </w:t>
      </w:r>
      <w:r w:rsidR="000D5CB9">
        <w:t xml:space="preserve">zostanie dla nich naliczona subwencja oświatowa. Dane do podziału subwencji oświatowej zgodnie z </w:t>
      </w:r>
      <w:r w:rsidR="00944EF9">
        <w:t>rozporządzeniem</w:t>
      </w:r>
      <w:r w:rsidR="000D5CB9">
        <w:t xml:space="preserve"> zostaną pozyskane z systemu informacji oświatowej wg. stanu na </w:t>
      </w:r>
      <w:r w:rsidR="00C60C5D">
        <w:t>2</w:t>
      </w:r>
      <w:r w:rsidR="000D5CB9">
        <w:t xml:space="preserve"> listopada 2020 r. Warunkiem </w:t>
      </w:r>
      <w:r w:rsidR="00944EF9">
        <w:t>naliczenia subwencji będzie więc odpowiednie uzupełnienie danych w systemie przez szkoły i placówki.</w:t>
      </w:r>
    </w:p>
    <w:p w14:paraId="20EF1B1F" w14:textId="2558F497" w:rsidR="00125569" w:rsidRDefault="00A24680" w:rsidP="00A24680">
      <w:pPr>
        <w:spacing w:line="360" w:lineRule="auto"/>
        <w:jc w:val="both"/>
      </w:pPr>
      <w:r>
        <w:lastRenderedPageBreak/>
        <w:t>Taki s</w:t>
      </w:r>
      <w:r w:rsidR="00B34C84">
        <w:t>posób podziału</w:t>
      </w:r>
      <w:r>
        <w:t xml:space="preserve"> dodatkowej</w:t>
      </w:r>
      <w:r w:rsidR="00B34C84">
        <w:t xml:space="preserve"> </w:t>
      </w:r>
      <w:r w:rsidR="00182BC8">
        <w:t xml:space="preserve">części oświatowej subwencji ogólnej </w:t>
      </w:r>
      <w:r w:rsidR="00B34C84">
        <w:t xml:space="preserve">spowoduje przekazanie środków dla poszczególnych </w:t>
      </w:r>
      <w:r w:rsidR="009C5D9E">
        <w:t xml:space="preserve">jednostek </w:t>
      </w:r>
      <w:r w:rsidR="00B34C84">
        <w:t>samorząd</w:t>
      </w:r>
      <w:r w:rsidR="009C5D9E">
        <w:t>u terytorialnego</w:t>
      </w:r>
      <w:r w:rsidR="00B34C84">
        <w:t xml:space="preserve"> w wysokości iloczynu liczby nauczycieli</w:t>
      </w:r>
      <w:r w:rsidR="00821606">
        <w:t xml:space="preserve"> i osób</w:t>
      </w:r>
      <w:r w:rsidR="00AE6A78">
        <w:t>,</w:t>
      </w:r>
      <w:r w:rsidR="00821606">
        <w:t xml:space="preserve"> którym przysługuje ww. dofinansowanie</w:t>
      </w:r>
      <w:r w:rsidR="00B34C84">
        <w:t xml:space="preserve"> </w:t>
      </w:r>
      <w:r w:rsidR="00126AEA">
        <w:t xml:space="preserve">w danym samorządzie </w:t>
      </w:r>
      <w:r w:rsidR="00B34C84">
        <w:t xml:space="preserve">i kwoty </w:t>
      </w:r>
      <w:r w:rsidR="00480C3E">
        <w:t xml:space="preserve">500 </w:t>
      </w:r>
      <w:r w:rsidR="00B34C84">
        <w:t>zł.</w:t>
      </w:r>
      <w:r w:rsidR="00E278FF">
        <w:t xml:space="preserve"> </w:t>
      </w:r>
    </w:p>
    <w:p w14:paraId="20717112" w14:textId="564A8B88" w:rsidR="00E71F2D" w:rsidRPr="007417A1" w:rsidRDefault="000969E9" w:rsidP="00113A9D">
      <w:pPr>
        <w:spacing w:before="120" w:line="360" w:lineRule="auto"/>
        <w:ind w:firstLine="510"/>
        <w:jc w:val="both"/>
      </w:pPr>
      <w:r>
        <w:t>Rozporządzenie</w:t>
      </w:r>
      <w:r>
        <w:rPr>
          <w:lang w:val="x-none"/>
        </w:rPr>
        <w:t xml:space="preserve"> </w:t>
      </w:r>
      <w:r w:rsidR="005426B8" w:rsidRPr="00A71EB2">
        <w:rPr>
          <w:lang w:val="x-none"/>
        </w:rPr>
        <w:t>we</w:t>
      </w:r>
      <w:r>
        <w:t>jdzie</w:t>
      </w:r>
      <w:r w:rsidR="005426B8" w:rsidRPr="00A71EB2">
        <w:rPr>
          <w:lang w:val="x-none"/>
        </w:rPr>
        <w:t xml:space="preserve"> w życie </w:t>
      </w:r>
      <w:r w:rsidR="00E71F2D" w:rsidRPr="001110A9">
        <w:t xml:space="preserve">z dniem </w:t>
      </w:r>
      <w:r w:rsidR="00480C3E">
        <w:t>następującym po dniu ogłoszenia</w:t>
      </w:r>
      <w:r w:rsidR="003C3BC8">
        <w:t xml:space="preserve"> </w:t>
      </w:r>
      <w:r w:rsidR="00480C3E">
        <w:t>w</w:t>
      </w:r>
      <w:r w:rsidR="003C3BC8">
        <w:t>ynika</w:t>
      </w:r>
      <w:r w:rsidR="00182F92">
        <w:t xml:space="preserve"> to</w:t>
      </w:r>
      <w:r w:rsidR="005426B8" w:rsidRPr="00A71EB2">
        <w:rPr>
          <w:lang w:val="x-none"/>
        </w:rPr>
        <w:t xml:space="preserve"> </w:t>
      </w:r>
      <w:r w:rsidR="00E71F2D">
        <w:t>z konieczności pilnego trybu przekazania</w:t>
      </w:r>
      <w:r w:rsidR="00375F88">
        <w:t xml:space="preserve"> jednostkom samorządu terytorialnego</w:t>
      </w:r>
      <w:r w:rsidR="00E71F2D">
        <w:t xml:space="preserve"> środków na wypłatę </w:t>
      </w:r>
      <w:r w:rsidR="00821606">
        <w:t xml:space="preserve">dofinansowania </w:t>
      </w:r>
      <w:r w:rsidR="007417A1">
        <w:t>z uwzględnieniem terminów jego wypłaty</w:t>
      </w:r>
      <w:r w:rsidR="003668B0">
        <w:t>.</w:t>
      </w:r>
      <w:r w:rsidR="00821606">
        <w:t xml:space="preserve"> </w:t>
      </w:r>
    </w:p>
    <w:p w14:paraId="32B5C3AD" w14:textId="5C894F80" w:rsidR="007417A1" w:rsidRPr="00DD18D8" w:rsidRDefault="00A43C3B" w:rsidP="007417A1">
      <w:pPr>
        <w:spacing w:before="120" w:line="360" w:lineRule="auto"/>
        <w:ind w:firstLine="510"/>
        <w:jc w:val="both"/>
      </w:pPr>
      <w:r>
        <w:t>P</w:t>
      </w:r>
      <w:r w:rsidR="007417A1" w:rsidRPr="00126AEA">
        <w:t xml:space="preserve">rojekt rozporządzenia zostanie udostępniony na stronie internetowej Ministerstwa Edukacji Narodowej. </w:t>
      </w:r>
    </w:p>
    <w:p w14:paraId="02209AD8" w14:textId="77777777" w:rsidR="007417A1" w:rsidRPr="007417A1" w:rsidRDefault="007417A1" w:rsidP="007417A1">
      <w:pPr>
        <w:spacing w:before="120" w:line="360" w:lineRule="auto"/>
        <w:ind w:firstLine="510"/>
        <w:jc w:val="both"/>
      </w:pPr>
      <w:r w:rsidRPr="007417A1">
        <w:t xml:space="preserve">Projekt rozporządzenia nie zawiera przepisów technicznych w rozumieniu rozporządzenia Rady Ministrów z dnia 23 grudnia 2002 r. w sprawie sposobu funkcjonowania krajowego sytemu notyfikacji norm i aktów prawnych (Dz. U. poz. 2039 oraz z 2004 r. poz. 597), w związku z tym nie podlega notyfikacji. </w:t>
      </w:r>
    </w:p>
    <w:p w14:paraId="37E0FF86" w14:textId="77777777" w:rsidR="007417A1" w:rsidRPr="00DD18D8" w:rsidRDefault="007417A1" w:rsidP="007417A1">
      <w:pPr>
        <w:spacing w:before="120" w:line="360" w:lineRule="auto"/>
        <w:ind w:firstLine="510"/>
        <w:jc w:val="both"/>
      </w:pPr>
      <w:r w:rsidRPr="00DD18D8">
        <w:t xml:space="preserve">Projekt rozporządzenia nie ma wpływu na działalność </w:t>
      </w:r>
      <w:proofErr w:type="spellStart"/>
      <w:r w:rsidRPr="00DD18D8">
        <w:t>mikroprzedsiębiorców</w:t>
      </w:r>
      <w:proofErr w:type="spellEnd"/>
      <w:r w:rsidRPr="00DD18D8">
        <w:t>, małych i</w:t>
      </w:r>
      <w:r>
        <w:t> </w:t>
      </w:r>
      <w:r w:rsidRPr="00DD18D8">
        <w:t>średnich przedsiębiorców w rozumieniu ustawy z dnia 6 marca 2018 r.</w:t>
      </w:r>
      <w:r>
        <w:t xml:space="preserve"> –</w:t>
      </w:r>
      <w:r w:rsidRPr="00DD18D8">
        <w:t xml:space="preserve"> Prawo przedsiębiorców (</w:t>
      </w:r>
      <w:r>
        <w:t>Dz. U. z 2019 r. poz. 1292</w:t>
      </w:r>
      <w:r w:rsidRPr="001A39D5" w:rsidDel="001A39D5">
        <w:t xml:space="preserve"> 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DD18D8">
        <w:t>).</w:t>
      </w:r>
    </w:p>
    <w:p w14:paraId="16BDFF57" w14:textId="5EA1F777" w:rsidR="007417A1" w:rsidRDefault="007417A1" w:rsidP="007417A1">
      <w:pPr>
        <w:spacing w:before="120" w:line="360" w:lineRule="auto"/>
        <w:ind w:firstLine="510"/>
        <w:jc w:val="both"/>
      </w:pPr>
      <w:r w:rsidRPr="00711E52">
        <w:t xml:space="preserve">Przedmiot regulacji nie jest sprzeczny z prawem Unii Europejskiej. </w:t>
      </w:r>
    </w:p>
    <w:p w14:paraId="263E3EEF" w14:textId="2F26224F" w:rsidR="007417A1" w:rsidRDefault="007417A1" w:rsidP="007417A1">
      <w:pPr>
        <w:spacing w:before="120" w:line="360" w:lineRule="auto"/>
        <w:ind w:firstLine="510"/>
        <w:jc w:val="both"/>
      </w:pPr>
      <w:r w:rsidRPr="00DF03D9">
        <w:t>Rozporządzenie nie wymaga przedstawienia właściwym organom i instytucjom Unii Europejskiej, w tym Europejskiemu Bankowi Centralnemu w celu uzyskania opinii, dokonania powiadomienia, konsultacji albo uzgodnienia.</w:t>
      </w:r>
    </w:p>
    <w:p w14:paraId="3D0116D0" w14:textId="77777777" w:rsidR="007417A1" w:rsidRPr="00DF03D9" w:rsidRDefault="007417A1" w:rsidP="007417A1">
      <w:pPr>
        <w:spacing w:before="120" w:line="360" w:lineRule="auto"/>
        <w:ind w:firstLine="510"/>
        <w:jc w:val="both"/>
      </w:pPr>
      <w:r w:rsidRPr="00711C93">
        <w:t>Odnosząc się do § 12 pkt 1 załącznika do rozporządzenia Prezesa Rady Ministrów z dnia 20 czerwca 2002 r. w sprawie „Zasad techniki prawodawczej” (Dz. U. z 2016 r. poz. 283), należy stwierdzić, że rozporządzenie uwzględnia regulacje, w stosunku do których nie ma możliwości, aby mogły być podjęte za pomocą alternatywnych środków.</w:t>
      </w:r>
    </w:p>
    <w:p w14:paraId="52FF0D8C" w14:textId="1E3D5A16" w:rsidR="00A17EBE" w:rsidRDefault="00A17EBE" w:rsidP="007417A1">
      <w:pPr>
        <w:spacing w:before="120" w:line="360" w:lineRule="auto"/>
        <w:ind w:firstLine="510"/>
        <w:jc w:val="both"/>
      </w:pPr>
    </w:p>
    <w:sectPr w:rsidR="00A17EBE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BBAA" w14:textId="77777777" w:rsidR="0089047D" w:rsidRDefault="0089047D">
      <w:r>
        <w:separator/>
      </w:r>
    </w:p>
  </w:endnote>
  <w:endnote w:type="continuationSeparator" w:id="0">
    <w:p w14:paraId="7DEB3CD1" w14:textId="77777777" w:rsidR="0089047D" w:rsidRDefault="008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67C12" w14:textId="77777777" w:rsidR="0089047D" w:rsidRDefault="0089047D">
      <w:r>
        <w:separator/>
      </w:r>
    </w:p>
  </w:footnote>
  <w:footnote w:type="continuationSeparator" w:id="0">
    <w:p w14:paraId="587C060D" w14:textId="77777777" w:rsidR="0089047D" w:rsidRDefault="0089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F5CE" w14:textId="4FD081D1" w:rsidR="00B02747" w:rsidRPr="00B371CC" w:rsidRDefault="00F6736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15121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D3"/>
    <w:multiLevelType w:val="hybridMultilevel"/>
    <w:tmpl w:val="E04A1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DF8"/>
    <w:multiLevelType w:val="hybridMultilevel"/>
    <w:tmpl w:val="6E90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2B19"/>
    <w:multiLevelType w:val="hybridMultilevel"/>
    <w:tmpl w:val="50D20FB8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7381982"/>
    <w:multiLevelType w:val="hybridMultilevel"/>
    <w:tmpl w:val="3F26FE92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5DA71EFB"/>
    <w:multiLevelType w:val="hybridMultilevel"/>
    <w:tmpl w:val="7CEE186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696234f-79c6-490a-8e71-c7813a2f5a47"/>
  </w:docVars>
  <w:rsids>
    <w:rsidRoot w:val="005426B8"/>
    <w:rsid w:val="00007C06"/>
    <w:rsid w:val="00015D2F"/>
    <w:rsid w:val="000311D5"/>
    <w:rsid w:val="00034DDE"/>
    <w:rsid w:val="000969E9"/>
    <w:rsid w:val="000B14B5"/>
    <w:rsid w:val="000B2F59"/>
    <w:rsid w:val="000D5CB9"/>
    <w:rsid w:val="000E7B51"/>
    <w:rsid w:val="00107335"/>
    <w:rsid w:val="00113A9D"/>
    <w:rsid w:val="00125569"/>
    <w:rsid w:val="00126AEA"/>
    <w:rsid w:val="00135A2B"/>
    <w:rsid w:val="00162E5E"/>
    <w:rsid w:val="00182BC8"/>
    <w:rsid w:val="00182F92"/>
    <w:rsid w:val="0018608C"/>
    <w:rsid w:val="001B239D"/>
    <w:rsid w:val="001E483F"/>
    <w:rsid w:val="001E5D0F"/>
    <w:rsid w:val="001F10A1"/>
    <w:rsid w:val="0021230B"/>
    <w:rsid w:val="002127D5"/>
    <w:rsid w:val="00224B6D"/>
    <w:rsid w:val="00230A3A"/>
    <w:rsid w:val="00232983"/>
    <w:rsid w:val="0025249F"/>
    <w:rsid w:val="00262503"/>
    <w:rsid w:val="00290A68"/>
    <w:rsid w:val="00291B2A"/>
    <w:rsid w:val="002A4B41"/>
    <w:rsid w:val="002D235F"/>
    <w:rsid w:val="002E253F"/>
    <w:rsid w:val="003021EE"/>
    <w:rsid w:val="003022D0"/>
    <w:rsid w:val="00313B99"/>
    <w:rsid w:val="0032589A"/>
    <w:rsid w:val="003434D8"/>
    <w:rsid w:val="00346F96"/>
    <w:rsid w:val="003668B0"/>
    <w:rsid w:val="00375F88"/>
    <w:rsid w:val="00386D52"/>
    <w:rsid w:val="003A0C37"/>
    <w:rsid w:val="003C3BC8"/>
    <w:rsid w:val="003D6F56"/>
    <w:rsid w:val="00406AE2"/>
    <w:rsid w:val="00421436"/>
    <w:rsid w:val="00421E95"/>
    <w:rsid w:val="004263E4"/>
    <w:rsid w:val="00441049"/>
    <w:rsid w:val="004767C1"/>
    <w:rsid w:val="00480C3E"/>
    <w:rsid w:val="00481FB9"/>
    <w:rsid w:val="004C75D0"/>
    <w:rsid w:val="0050581A"/>
    <w:rsid w:val="005426B8"/>
    <w:rsid w:val="0054610E"/>
    <w:rsid w:val="005514AD"/>
    <w:rsid w:val="00556961"/>
    <w:rsid w:val="0056799F"/>
    <w:rsid w:val="0057379C"/>
    <w:rsid w:val="005B3510"/>
    <w:rsid w:val="005D52DE"/>
    <w:rsid w:val="005F50DD"/>
    <w:rsid w:val="00612A91"/>
    <w:rsid w:val="00650437"/>
    <w:rsid w:val="00675928"/>
    <w:rsid w:val="006B1F67"/>
    <w:rsid w:val="006C3C92"/>
    <w:rsid w:val="006E16FA"/>
    <w:rsid w:val="006F10B4"/>
    <w:rsid w:val="00705673"/>
    <w:rsid w:val="0071422C"/>
    <w:rsid w:val="00723E2D"/>
    <w:rsid w:val="0073149B"/>
    <w:rsid w:val="00734C01"/>
    <w:rsid w:val="007417A1"/>
    <w:rsid w:val="007439B3"/>
    <w:rsid w:val="00745AA4"/>
    <w:rsid w:val="00793C2D"/>
    <w:rsid w:val="007A720E"/>
    <w:rsid w:val="007B111D"/>
    <w:rsid w:val="007B4EF2"/>
    <w:rsid w:val="007B62D7"/>
    <w:rsid w:val="007C1A31"/>
    <w:rsid w:val="008011F0"/>
    <w:rsid w:val="00821606"/>
    <w:rsid w:val="00871D65"/>
    <w:rsid w:val="0089047D"/>
    <w:rsid w:val="008926A3"/>
    <w:rsid w:val="008D6744"/>
    <w:rsid w:val="00912E6B"/>
    <w:rsid w:val="00917DF5"/>
    <w:rsid w:val="00930269"/>
    <w:rsid w:val="00944EF9"/>
    <w:rsid w:val="009651FD"/>
    <w:rsid w:val="00980541"/>
    <w:rsid w:val="00985EB4"/>
    <w:rsid w:val="009A33B0"/>
    <w:rsid w:val="009C5D9E"/>
    <w:rsid w:val="009D3649"/>
    <w:rsid w:val="00A035C6"/>
    <w:rsid w:val="00A11B42"/>
    <w:rsid w:val="00A17EBE"/>
    <w:rsid w:val="00A24680"/>
    <w:rsid w:val="00A33670"/>
    <w:rsid w:val="00A43C3B"/>
    <w:rsid w:val="00A4760A"/>
    <w:rsid w:val="00A70EB0"/>
    <w:rsid w:val="00A715D6"/>
    <w:rsid w:val="00AD14CE"/>
    <w:rsid w:val="00AE6A78"/>
    <w:rsid w:val="00AE6F1F"/>
    <w:rsid w:val="00B108CD"/>
    <w:rsid w:val="00B13F48"/>
    <w:rsid w:val="00B214AD"/>
    <w:rsid w:val="00B34C84"/>
    <w:rsid w:val="00B41E80"/>
    <w:rsid w:val="00B66C8D"/>
    <w:rsid w:val="00B778B0"/>
    <w:rsid w:val="00B80679"/>
    <w:rsid w:val="00B842F0"/>
    <w:rsid w:val="00BA2542"/>
    <w:rsid w:val="00BB104D"/>
    <w:rsid w:val="00BB1A58"/>
    <w:rsid w:val="00BC4612"/>
    <w:rsid w:val="00BE0D19"/>
    <w:rsid w:val="00C15121"/>
    <w:rsid w:val="00C37B9F"/>
    <w:rsid w:val="00C60C5D"/>
    <w:rsid w:val="00C6795C"/>
    <w:rsid w:val="00C751DD"/>
    <w:rsid w:val="00CB5306"/>
    <w:rsid w:val="00CC707F"/>
    <w:rsid w:val="00CD6685"/>
    <w:rsid w:val="00CF2617"/>
    <w:rsid w:val="00D050E0"/>
    <w:rsid w:val="00D229FB"/>
    <w:rsid w:val="00D25CF3"/>
    <w:rsid w:val="00D34DD2"/>
    <w:rsid w:val="00D44E3C"/>
    <w:rsid w:val="00D5457A"/>
    <w:rsid w:val="00D61A9C"/>
    <w:rsid w:val="00D628FB"/>
    <w:rsid w:val="00D74FA3"/>
    <w:rsid w:val="00D77C3B"/>
    <w:rsid w:val="00D90E07"/>
    <w:rsid w:val="00DD552B"/>
    <w:rsid w:val="00E12D86"/>
    <w:rsid w:val="00E278FF"/>
    <w:rsid w:val="00E3349B"/>
    <w:rsid w:val="00E43E18"/>
    <w:rsid w:val="00E56FD7"/>
    <w:rsid w:val="00E67357"/>
    <w:rsid w:val="00E71F2D"/>
    <w:rsid w:val="00E770DE"/>
    <w:rsid w:val="00EC7EDF"/>
    <w:rsid w:val="00EE0D33"/>
    <w:rsid w:val="00EE31BB"/>
    <w:rsid w:val="00EE54BB"/>
    <w:rsid w:val="00F1326F"/>
    <w:rsid w:val="00F245B1"/>
    <w:rsid w:val="00F36397"/>
    <w:rsid w:val="00F67369"/>
    <w:rsid w:val="00F67BCC"/>
    <w:rsid w:val="00F747FD"/>
    <w:rsid w:val="00F76A2F"/>
    <w:rsid w:val="00FA2062"/>
    <w:rsid w:val="00FC5BD2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FD58"/>
  <w15:chartTrackingRefBased/>
  <w15:docId w15:val="{EB6F4251-F507-4FBB-8B31-A77DF50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426B8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6B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426B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426B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5426B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426B8"/>
    <w:rPr>
      <w:b/>
    </w:rPr>
  </w:style>
  <w:style w:type="paragraph" w:styleId="Tekstpodstawowy">
    <w:name w:val="Body Text"/>
    <w:basedOn w:val="Normalny"/>
    <w:link w:val="TekstpodstawowyZnak"/>
    <w:rsid w:val="005426B8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26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13F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4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DD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D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D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rsid w:val="002D235F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2D235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D235F"/>
    <w:rPr>
      <w:b w:val="0"/>
      <w:i w:val="0"/>
      <w:vanish w:val="0"/>
      <w:spacing w:val="0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17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17A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zg4ydmltqmfyc4njtgy2tmmbq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85FF8-5963-4381-BA67-008D176C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Karnas Renata</dc:creator>
  <cp:keywords/>
  <dc:description/>
  <cp:lastModifiedBy>Kornelia Szczepaniak</cp:lastModifiedBy>
  <cp:revision>2</cp:revision>
  <dcterms:created xsi:type="dcterms:W3CDTF">2020-11-11T20:42:00Z</dcterms:created>
  <dcterms:modified xsi:type="dcterms:W3CDTF">2020-11-11T20:42:00Z</dcterms:modified>
</cp:coreProperties>
</file>