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54" w:rsidRPr="00775754" w:rsidRDefault="0077575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775754">
        <w:rPr>
          <w:rFonts w:ascii="Times New Roman" w:hAnsi="Times New Roman" w:cs="Times New Roman"/>
          <w:sz w:val="24"/>
          <w:szCs w:val="24"/>
          <w:u w:val="single"/>
        </w:rPr>
        <w:t>Dodatkowe informacje dotyczące wypełniania arkusza monitorowania:</w:t>
      </w:r>
    </w:p>
    <w:p w:rsidR="00775754" w:rsidRPr="00775754" w:rsidRDefault="00775754">
      <w:pPr>
        <w:rPr>
          <w:sz w:val="24"/>
          <w:szCs w:val="24"/>
        </w:rPr>
      </w:pPr>
    </w:p>
    <w:p w:rsidR="009A5A4D" w:rsidRPr="00775754" w:rsidRDefault="00775754" w:rsidP="00775754">
      <w:pPr>
        <w:jc w:val="both"/>
        <w:rPr>
          <w:rFonts w:ascii="Times New Roman" w:hAnsi="Times New Roman" w:cs="Times New Roman"/>
          <w:sz w:val="24"/>
          <w:szCs w:val="24"/>
        </w:rPr>
      </w:pPr>
      <w:r w:rsidRPr="00775754">
        <w:rPr>
          <w:rFonts w:ascii="Times New Roman" w:hAnsi="Times New Roman" w:cs="Times New Roman"/>
          <w:sz w:val="24"/>
          <w:szCs w:val="24"/>
        </w:rPr>
        <w:t>Przeprowadzenie naboru do szkoły na rok szkolny 2017/18 nie jest warunkiem wypełniania arkusza monitorowania. Jeśli do szkoły uczęszczają uczniowie z wcześniejszych naborów - szkoła wypełnia arkusz. Arkusz wypełniają szkoły, do których uczęszczają uczniowie.</w:t>
      </w:r>
      <w:r w:rsidRPr="00775754">
        <w:rPr>
          <w:rFonts w:ascii="Times New Roman" w:hAnsi="Times New Roman" w:cs="Times New Roman"/>
          <w:sz w:val="24"/>
          <w:szCs w:val="24"/>
        </w:rPr>
        <w:br/>
      </w:r>
      <w:r w:rsidRPr="00775754">
        <w:rPr>
          <w:rFonts w:ascii="Times New Roman" w:hAnsi="Times New Roman" w:cs="Times New Roman"/>
          <w:sz w:val="24"/>
          <w:szCs w:val="24"/>
        </w:rPr>
        <w:br/>
        <w:t xml:space="preserve">W przypadku szkół niepublicznych, w których nie ma arkusza organizacyjnego, szkoły na pytanie: </w:t>
      </w:r>
      <w:r w:rsidRPr="00775754">
        <w:rPr>
          <w:rFonts w:ascii="Times New Roman" w:hAnsi="Times New Roman" w:cs="Times New Roman"/>
          <w:i/>
          <w:sz w:val="24"/>
          <w:szCs w:val="24"/>
        </w:rPr>
        <w:t>Czy godziny na realizację zajęć z zakresu pomocy psychologiczno-pedagogicznej zostały uwzględnione w arkuszu organizacji szkoły?</w:t>
      </w:r>
      <w:r w:rsidRPr="00775754">
        <w:rPr>
          <w:rFonts w:ascii="Times New Roman" w:hAnsi="Times New Roman" w:cs="Times New Roman"/>
          <w:sz w:val="24"/>
          <w:szCs w:val="24"/>
        </w:rPr>
        <w:t xml:space="preserve"> Należy udzielić odpowiedzi NIE, </w:t>
      </w:r>
      <w:r>
        <w:rPr>
          <w:rFonts w:ascii="Times New Roman" w:hAnsi="Times New Roman" w:cs="Times New Roman"/>
          <w:sz w:val="24"/>
          <w:szCs w:val="24"/>
        </w:rPr>
        <w:br/>
      </w:r>
      <w:r w:rsidRPr="00775754">
        <w:rPr>
          <w:rFonts w:ascii="Times New Roman" w:hAnsi="Times New Roman" w:cs="Times New Roman"/>
          <w:sz w:val="24"/>
          <w:szCs w:val="24"/>
        </w:rPr>
        <w:t xml:space="preserve">a w wyjaśnieniach wskazać: </w:t>
      </w:r>
      <w:r w:rsidRPr="00775754">
        <w:rPr>
          <w:rFonts w:ascii="Times New Roman" w:hAnsi="Times New Roman" w:cs="Times New Roman"/>
          <w:i/>
          <w:sz w:val="24"/>
          <w:szCs w:val="24"/>
        </w:rPr>
        <w:t>Szkoła niepubliczna nie opracowuje arkusza</w:t>
      </w:r>
      <w:r w:rsidRPr="00775754">
        <w:rPr>
          <w:rFonts w:ascii="Times New Roman" w:hAnsi="Times New Roman" w:cs="Times New Roman"/>
          <w:sz w:val="24"/>
          <w:szCs w:val="24"/>
        </w:rPr>
        <w:t>.</w:t>
      </w:r>
    </w:p>
    <w:sectPr w:rsidR="009A5A4D" w:rsidRPr="00775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54"/>
    <w:rsid w:val="0035254D"/>
    <w:rsid w:val="007124B3"/>
    <w:rsid w:val="00775754"/>
    <w:rsid w:val="009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2E104-3CFC-4D33-BC66-DF476716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Łojek</dc:creator>
  <cp:keywords/>
  <dc:description/>
  <cp:lastModifiedBy>Agata Bronowska</cp:lastModifiedBy>
  <cp:revision>2</cp:revision>
  <dcterms:created xsi:type="dcterms:W3CDTF">2018-02-14T12:16:00Z</dcterms:created>
  <dcterms:modified xsi:type="dcterms:W3CDTF">2018-02-14T12:16:00Z</dcterms:modified>
</cp:coreProperties>
</file>