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478" w:rsidRPr="00EB35EB" w:rsidRDefault="00AB2B78" w:rsidP="0039240E">
      <w:pPr>
        <w:widowControl/>
        <w:shd w:val="clear" w:color="auto" w:fill="F6F6F6"/>
        <w:suppressAutoHyphens w:val="0"/>
        <w:spacing w:before="100" w:beforeAutospacing="1" w:after="100" w:afterAutospacing="1" w:line="276" w:lineRule="auto"/>
        <w:jc w:val="both"/>
        <w:outlineLvl w:val="0"/>
        <w:rPr>
          <w:rFonts w:eastAsia="Times New Roman" w:cs="Times New Roman"/>
          <w:bCs/>
          <w:color w:val="000000"/>
          <w:kern w:val="36"/>
          <w:sz w:val="28"/>
          <w:szCs w:val="28"/>
          <w:lang w:eastAsia="pl-PL" w:bidi="ar-SA"/>
        </w:rPr>
      </w:pPr>
      <w:bookmarkStart w:id="0" w:name="_GoBack"/>
      <w:bookmarkEnd w:id="0"/>
      <w:r w:rsidRPr="00EB35EB">
        <w:rPr>
          <w:rFonts w:eastAsia="Times New Roman" w:cs="Times New Roman"/>
          <w:b/>
          <w:kern w:val="0"/>
          <w:sz w:val="28"/>
          <w:szCs w:val="28"/>
          <w:lang w:eastAsia="pl-PL" w:bidi="ar-SA"/>
        </w:rPr>
        <w:t xml:space="preserve">ORPEG organizuje rekrutację nauczycieli polonistów, nauczania początkowego i historii </w:t>
      </w:r>
      <w:r w:rsidRPr="00EB35EB">
        <w:rPr>
          <w:rFonts w:eastAsia="Times New Roman" w:cs="Times New Roman"/>
          <w:kern w:val="0"/>
          <w:sz w:val="28"/>
          <w:szCs w:val="28"/>
          <w:lang w:eastAsia="pl-PL" w:bidi="ar-SA"/>
        </w:rPr>
        <w:t>do pracy dydaktycznej za granicą w</w:t>
      </w:r>
      <w:r w:rsidRPr="00EB35EB">
        <w:rPr>
          <w:rFonts w:cs="Times New Roman"/>
          <w:kern w:val="1"/>
          <w:sz w:val="28"/>
          <w:szCs w:val="28"/>
        </w:rPr>
        <w:t xml:space="preserve"> krajach Europy Środkowo Wschodniej oraz Azji.</w:t>
      </w:r>
      <w:r w:rsidRPr="00EB35EB">
        <w:rPr>
          <w:rFonts w:eastAsia="Times New Roman" w:cs="Times New Roman"/>
          <w:bCs/>
          <w:color w:val="000000"/>
          <w:kern w:val="36"/>
          <w:sz w:val="28"/>
          <w:szCs w:val="28"/>
          <w:lang w:eastAsia="pl-PL" w:bidi="ar-SA"/>
        </w:rPr>
        <w:t xml:space="preserve"> </w:t>
      </w:r>
    </w:p>
    <w:p w:rsidR="00AB2B78" w:rsidRPr="00AB2B78" w:rsidRDefault="009E30D1" w:rsidP="00AB2B78">
      <w:pPr>
        <w:jc w:val="right"/>
        <w:rPr>
          <w:kern w:val="1"/>
        </w:rPr>
      </w:pPr>
      <w:r>
        <w:rPr>
          <w:kern w:val="1"/>
        </w:rPr>
        <w:t>Warszawa, dnia 2</w:t>
      </w:r>
      <w:r w:rsidR="00EB35EB">
        <w:rPr>
          <w:kern w:val="1"/>
        </w:rPr>
        <w:t>2</w:t>
      </w:r>
      <w:r>
        <w:rPr>
          <w:kern w:val="1"/>
        </w:rPr>
        <w:t xml:space="preserve"> stycznia 2018</w:t>
      </w:r>
      <w:r w:rsidR="00AB2B78" w:rsidRPr="00AB2B78">
        <w:rPr>
          <w:kern w:val="1"/>
        </w:rPr>
        <w:t xml:space="preserve"> r.</w:t>
      </w:r>
    </w:p>
    <w:p w:rsidR="00AB2B78" w:rsidRPr="00AB2B78" w:rsidRDefault="00AB2B78" w:rsidP="00AB2B78">
      <w:pPr>
        <w:rPr>
          <w:kern w:val="1"/>
        </w:rPr>
      </w:pPr>
    </w:p>
    <w:p w:rsidR="00AB2B78" w:rsidRPr="00AB2B78" w:rsidRDefault="00AB2B78" w:rsidP="00AB2B78">
      <w:pPr>
        <w:jc w:val="both"/>
        <w:rPr>
          <w:b/>
          <w:kern w:val="1"/>
        </w:rPr>
      </w:pPr>
      <w:r w:rsidRPr="00AB2B78">
        <w:rPr>
          <w:b/>
          <w:kern w:val="1"/>
        </w:rPr>
        <w:t xml:space="preserve">Ośrodek Rozwoju Polskiej Edukacji za Granicą </w:t>
      </w:r>
    </w:p>
    <w:p w:rsidR="00AB2B78" w:rsidRDefault="00AB2B78" w:rsidP="00AB2B78">
      <w:pPr>
        <w:jc w:val="both"/>
        <w:rPr>
          <w:kern w:val="1"/>
        </w:rPr>
      </w:pPr>
      <w:r w:rsidRPr="00AB2B78">
        <w:rPr>
          <w:kern w:val="1"/>
        </w:rPr>
        <w:t xml:space="preserve">prowadzi rekrutację nauczycieli do pracy dydaktycznej za granicą na rok szkolny 2018/19 </w:t>
      </w:r>
      <w:r w:rsidRPr="00AB2B78">
        <w:rPr>
          <w:kern w:val="1"/>
        </w:rPr>
        <w:br/>
        <w:t xml:space="preserve">do krajów Europy Środkowo-Wschodniej oraz Azji. </w:t>
      </w:r>
    </w:p>
    <w:p w:rsidR="00EB35EB" w:rsidRDefault="00EB35EB" w:rsidP="00AB2B78">
      <w:pPr>
        <w:jc w:val="both"/>
        <w:rPr>
          <w:kern w:val="1"/>
        </w:rPr>
      </w:pPr>
    </w:p>
    <w:p w:rsidR="00DF24B9" w:rsidRDefault="00AB2B78" w:rsidP="00AB2B78">
      <w:pPr>
        <w:jc w:val="both"/>
        <w:rPr>
          <w:color w:val="FF0000"/>
          <w:kern w:val="1"/>
        </w:rPr>
      </w:pPr>
      <w:r w:rsidRPr="00AB2B78">
        <w:rPr>
          <w:b/>
          <w:kern w:val="1"/>
        </w:rPr>
        <w:t xml:space="preserve">Poszukujemy nauczycieli polonistów, nauczania początkowego i historii. </w:t>
      </w:r>
      <w:r w:rsidRPr="00AB2B78">
        <w:rPr>
          <w:kern w:val="1"/>
        </w:rPr>
        <w:t xml:space="preserve">Dokumenty aplikacyjne </w:t>
      </w:r>
      <w:r w:rsidRPr="00903AD6">
        <w:rPr>
          <w:color w:val="000000" w:themeColor="text1"/>
          <w:kern w:val="1"/>
        </w:rPr>
        <w:t xml:space="preserve">należy złożyć osobiście w siedzibie Ośrodka lub przesłać </w:t>
      </w:r>
      <w:r w:rsidR="00DF24B9" w:rsidRPr="00903AD6">
        <w:rPr>
          <w:color w:val="000000" w:themeColor="text1"/>
          <w:kern w:val="1"/>
        </w:rPr>
        <w:t xml:space="preserve">na adres: </w:t>
      </w:r>
    </w:p>
    <w:p w:rsidR="00DF24B9" w:rsidRPr="00903AD6" w:rsidRDefault="00DF24B9" w:rsidP="00AB2B78">
      <w:pPr>
        <w:jc w:val="both"/>
        <w:rPr>
          <w:i/>
        </w:rPr>
      </w:pPr>
      <w:r w:rsidRPr="00903AD6">
        <w:rPr>
          <w:i/>
        </w:rPr>
        <w:t>Ośr</w:t>
      </w:r>
      <w:r w:rsidR="00903AD6" w:rsidRPr="00903AD6">
        <w:rPr>
          <w:i/>
        </w:rPr>
        <w:t>odek Rozwoju Polskiej Edukacji z</w:t>
      </w:r>
      <w:r w:rsidRPr="00903AD6">
        <w:rPr>
          <w:i/>
        </w:rPr>
        <w:t xml:space="preserve">a Granicą </w:t>
      </w:r>
    </w:p>
    <w:p w:rsidR="00903AD6" w:rsidRPr="00903AD6" w:rsidRDefault="00DF24B9" w:rsidP="00AB2B78">
      <w:pPr>
        <w:jc w:val="both"/>
        <w:rPr>
          <w:rStyle w:val="Pogrubienie"/>
          <w:b w:val="0"/>
          <w:i/>
        </w:rPr>
      </w:pPr>
      <w:r w:rsidRPr="00903AD6">
        <w:rPr>
          <w:rStyle w:val="Pogrubienie"/>
          <w:b w:val="0"/>
          <w:i/>
        </w:rPr>
        <w:t xml:space="preserve">ul. Kielecka 43 </w:t>
      </w:r>
    </w:p>
    <w:p w:rsidR="00903AD6" w:rsidRDefault="00DF24B9" w:rsidP="00AB2B78">
      <w:pPr>
        <w:jc w:val="both"/>
        <w:rPr>
          <w:rStyle w:val="Pogrubienie"/>
          <w:b w:val="0"/>
          <w:i/>
        </w:rPr>
      </w:pPr>
      <w:r w:rsidRPr="00903AD6">
        <w:rPr>
          <w:rStyle w:val="Pogrubienie"/>
          <w:b w:val="0"/>
          <w:i/>
        </w:rPr>
        <w:t>02-530 Warszawa</w:t>
      </w:r>
    </w:p>
    <w:p w:rsidR="0015044C" w:rsidRPr="0015044C" w:rsidRDefault="0015044C" w:rsidP="00AB2B78">
      <w:pPr>
        <w:jc w:val="both"/>
        <w:rPr>
          <w:b/>
          <w:kern w:val="1"/>
        </w:rPr>
      </w:pPr>
      <w:r>
        <w:rPr>
          <w:rStyle w:val="Pogrubienie"/>
          <w:b w:val="0"/>
        </w:rPr>
        <w:t>Telefon: 22 853 87 06</w:t>
      </w:r>
    </w:p>
    <w:p w:rsidR="00EB35EB" w:rsidRDefault="00EB35EB" w:rsidP="00AB2B78">
      <w:pPr>
        <w:jc w:val="both"/>
        <w:rPr>
          <w:kern w:val="1"/>
        </w:rPr>
      </w:pPr>
    </w:p>
    <w:p w:rsidR="00AB2B78" w:rsidRDefault="00EB35EB" w:rsidP="00AB2B78">
      <w:pPr>
        <w:jc w:val="both"/>
        <w:rPr>
          <w:kern w:val="1"/>
        </w:rPr>
      </w:pPr>
      <w:r>
        <w:rPr>
          <w:kern w:val="1"/>
        </w:rPr>
        <w:t>Rekrutacja trwa. Szczegóły na stronie www.orpeg.pl</w:t>
      </w:r>
      <w:r w:rsidR="00AB2B78" w:rsidRPr="00AB2B78">
        <w:rPr>
          <w:kern w:val="1"/>
        </w:rPr>
        <w:t xml:space="preserve">. Rozpatrywane będą wyłącznie pełne aplikacje, zgodnie z zasadami rekrutacji </w:t>
      </w:r>
      <w:r w:rsidR="00903AD6">
        <w:rPr>
          <w:kern w:val="1"/>
        </w:rPr>
        <w:t>nauczycieli</w:t>
      </w:r>
    </w:p>
    <w:p w:rsidR="00DF24B9" w:rsidRPr="00AB2B78" w:rsidRDefault="00C308A4" w:rsidP="00AB2B78">
      <w:pPr>
        <w:jc w:val="both"/>
        <w:rPr>
          <w:kern w:val="1"/>
        </w:rPr>
      </w:pPr>
      <w:hyperlink r:id="rId8" w:history="1">
        <w:r w:rsidR="00DF24B9" w:rsidRPr="002159BF">
          <w:rPr>
            <w:rStyle w:val="Hipercze"/>
            <w:kern w:val="1"/>
          </w:rPr>
          <w:t>http://www.orpeg.pl/index.php/czytelnia/kierowanie-nauczycieli</w:t>
        </w:r>
      </w:hyperlink>
      <w:r w:rsidR="00DF24B9">
        <w:rPr>
          <w:kern w:val="1"/>
        </w:rPr>
        <w:t xml:space="preserve"> </w:t>
      </w:r>
    </w:p>
    <w:p w:rsidR="00AB2B78" w:rsidRPr="00AB2B78" w:rsidRDefault="00AB2B78" w:rsidP="00AB2B78">
      <w:pPr>
        <w:jc w:val="both"/>
        <w:rPr>
          <w:b/>
          <w:kern w:val="1"/>
        </w:rPr>
      </w:pPr>
      <w:r w:rsidRPr="00AB2B78">
        <w:rPr>
          <w:b/>
          <w:kern w:val="1"/>
        </w:rPr>
        <w:t>Wymagania</w:t>
      </w:r>
    </w:p>
    <w:p w:rsidR="00AB2B78" w:rsidRPr="00AB2B78" w:rsidRDefault="00AB2B78" w:rsidP="00AB2B78">
      <w:pPr>
        <w:jc w:val="both"/>
        <w:rPr>
          <w:kern w:val="1"/>
        </w:rPr>
      </w:pPr>
      <w:r w:rsidRPr="00AB2B78">
        <w:rPr>
          <w:kern w:val="1"/>
        </w:rPr>
        <w:t xml:space="preserve">O skierowanie do pracy za granicą mogą ubiegać się nauczyciele posiadający: </w:t>
      </w:r>
    </w:p>
    <w:p w:rsidR="00AB2B78" w:rsidRPr="00AB2B78" w:rsidRDefault="00AB2B78" w:rsidP="00AB2B78">
      <w:pPr>
        <w:jc w:val="both"/>
        <w:rPr>
          <w:kern w:val="1"/>
        </w:rPr>
      </w:pPr>
      <w:r w:rsidRPr="00AB2B78">
        <w:rPr>
          <w:kern w:val="1"/>
        </w:rPr>
        <w:t xml:space="preserve">1. kwalifikacje wymagane w Polsce do zajmowania stanowiska nauczyciela danego przedmiotu (nauczyciele poloniści, nauczania początkowego, historii), </w:t>
      </w:r>
    </w:p>
    <w:p w:rsidR="00AB2B78" w:rsidRPr="00AB2B78" w:rsidRDefault="00AB2B78" w:rsidP="00AB2B78">
      <w:pPr>
        <w:jc w:val="both"/>
        <w:rPr>
          <w:kern w:val="1"/>
        </w:rPr>
      </w:pPr>
      <w:r w:rsidRPr="00AB2B78">
        <w:rPr>
          <w:kern w:val="1"/>
        </w:rPr>
        <w:t xml:space="preserve">2. znajomość języka rosyjskiego i/lub obowiązującego w kraju skierowania, </w:t>
      </w:r>
    </w:p>
    <w:p w:rsidR="00AB2B78" w:rsidRPr="00AB2B78" w:rsidRDefault="00AB2B78" w:rsidP="00AB2B78">
      <w:pPr>
        <w:jc w:val="both"/>
        <w:rPr>
          <w:kern w:val="1"/>
        </w:rPr>
      </w:pPr>
      <w:r w:rsidRPr="00AB2B78">
        <w:rPr>
          <w:kern w:val="1"/>
        </w:rPr>
        <w:t xml:space="preserve">3. co najmniej dobrą ostatnią ocenę pracy lub, w przypadku gdy nie posiadają oceny pracy, ostatnią pozytywną ocenę dorobku zawodowego uzyskaną w związku z awansem zawodowym nauczycieli, </w:t>
      </w:r>
    </w:p>
    <w:p w:rsidR="0039240E" w:rsidRDefault="00AB2B78" w:rsidP="00AB2B78">
      <w:pPr>
        <w:jc w:val="both"/>
        <w:rPr>
          <w:kern w:val="1"/>
        </w:rPr>
      </w:pPr>
      <w:r w:rsidRPr="00AB2B78">
        <w:rPr>
          <w:kern w:val="1"/>
        </w:rPr>
        <w:t xml:space="preserve">4. </w:t>
      </w:r>
      <w:r w:rsidR="0039240E" w:rsidRPr="00624535">
        <w:t>warunki zdrowotne niezbędne do wykonywania zawodu</w:t>
      </w:r>
      <w:r w:rsidR="0039240E">
        <w:t>.</w:t>
      </w:r>
    </w:p>
    <w:p w:rsidR="00AB2B78" w:rsidRPr="00AB2B78" w:rsidRDefault="00AB2B78" w:rsidP="00AB2B78">
      <w:pPr>
        <w:jc w:val="both"/>
        <w:rPr>
          <w:kern w:val="1"/>
        </w:rPr>
      </w:pPr>
      <w:r w:rsidRPr="00AB2B78">
        <w:rPr>
          <w:kern w:val="1"/>
        </w:rPr>
        <w:t xml:space="preserve">Szczegółowe zasady rekrutacji na stronie </w:t>
      </w:r>
      <w:hyperlink r:id="rId9" w:history="1">
        <w:r w:rsidRPr="00AB2B78">
          <w:rPr>
            <w:color w:val="0000FF" w:themeColor="hyperlink"/>
            <w:kern w:val="1"/>
            <w:u w:val="single"/>
          </w:rPr>
          <w:t>www.orpeg.pl</w:t>
        </w:r>
      </w:hyperlink>
      <w:r w:rsidRPr="00AB2B78">
        <w:rPr>
          <w:kern w:val="1"/>
        </w:rPr>
        <w:t xml:space="preserve"> w zakładce: kierowanie nauczycieli.</w:t>
      </w:r>
    </w:p>
    <w:p w:rsidR="00AB2B78" w:rsidRPr="00AB2B78" w:rsidRDefault="00AB2B78" w:rsidP="00AB2B78">
      <w:pPr>
        <w:jc w:val="both"/>
        <w:rPr>
          <w:b/>
          <w:kern w:val="1"/>
        </w:rPr>
      </w:pPr>
      <w:r w:rsidRPr="00AB2B78">
        <w:rPr>
          <w:b/>
          <w:kern w:val="1"/>
        </w:rPr>
        <w:t>Obowiązki</w:t>
      </w:r>
    </w:p>
    <w:p w:rsidR="00AB2B78" w:rsidRPr="00AB2B78" w:rsidRDefault="00AB2B78" w:rsidP="00AB2B78">
      <w:pPr>
        <w:jc w:val="both"/>
        <w:rPr>
          <w:kern w:val="1"/>
        </w:rPr>
      </w:pPr>
      <w:r w:rsidRPr="00AB2B78">
        <w:rPr>
          <w:kern w:val="1"/>
        </w:rPr>
        <w:t xml:space="preserve">Nauczyciele współpracują z lokalnym środowiskiem, prowadzą dodatkowo kursy języka polskiego dla dorosłych, pomagają w redagowaniu artykułów </w:t>
      </w:r>
      <w:r w:rsidR="00DF24B9">
        <w:rPr>
          <w:kern w:val="1"/>
        </w:rPr>
        <w:t xml:space="preserve">do polskojęzycznych czasopism, </w:t>
      </w:r>
      <w:r w:rsidRPr="00AB2B78">
        <w:rPr>
          <w:kern w:val="1"/>
        </w:rPr>
        <w:t>w przygotowaniu audycji radiowych i telewizyjnych w języku polskim, organizują uroczystości patriotyczne</w:t>
      </w:r>
      <w:r w:rsidR="008A28C4">
        <w:rPr>
          <w:kern w:val="1"/>
        </w:rPr>
        <w:t xml:space="preserve"> i okolicznościowe dla ludności </w:t>
      </w:r>
      <w:r w:rsidRPr="00AB2B78">
        <w:rPr>
          <w:kern w:val="1"/>
        </w:rPr>
        <w:t xml:space="preserve">pochodzenia polskiego. Praca nauczycieli kierowanych za granicę nie ogranicza się do zajęć dydaktycznych. Organizują drużyny harcerskie, zuchowe, zespoły folklorystyczne. Zadaniem nauczycieli jest nie tylko nauczanie języka polskiego i promocja polskiej kultury, ale także pomaganie rodakom </w:t>
      </w:r>
      <w:r w:rsidR="008A28C4">
        <w:rPr>
          <w:kern w:val="1"/>
        </w:rPr>
        <w:br/>
      </w:r>
      <w:r w:rsidRPr="00AB2B78">
        <w:rPr>
          <w:kern w:val="1"/>
        </w:rPr>
        <w:t>w kultywowaniu polskich tradycji oraz przybliżanie obrazu współczesnej Polski.</w:t>
      </w:r>
    </w:p>
    <w:p w:rsidR="00AB2B78" w:rsidRPr="00AB2B78" w:rsidRDefault="00AB2B78" w:rsidP="00AB2B78">
      <w:pPr>
        <w:jc w:val="both"/>
        <w:rPr>
          <w:b/>
          <w:kern w:val="1"/>
        </w:rPr>
      </w:pPr>
      <w:r w:rsidRPr="00AB2B78">
        <w:rPr>
          <w:b/>
          <w:kern w:val="1"/>
        </w:rPr>
        <w:t>Informacje dodatkowe</w:t>
      </w:r>
    </w:p>
    <w:p w:rsidR="00AB2B78" w:rsidRPr="00AB2B78" w:rsidRDefault="00AB2B78" w:rsidP="00AB2B78">
      <w:pPr>
        <w:jc w:val="both"/>
        <w:rPr>
          <w:kern w:val="1"/>
        </w:rPr>
      </w:pPr>
      <w:r w:rsidRPr="00AB2B78">
        <w:rPr>
          <w:kern w:val="1"/>
        </w:rPr>
        <w:t>1) oświadczenia muszą być podpisane własnoręcznie,</w:t>
      </w:r>
    </w:p>
    <w:p w:rsidR="00AB2B78" w:rsidRPr="00AB2B78" w:rsidRDefault="00AB2B78" w:rsidP="00AB2B78">
      <w:pPr>
        <w:jc w:val="both"/>
        <w:rPr>
          <w:kern w:val="1"/>
        </w:rPr>
      </w:pPr>
      <w:r w:rsidRPr="00AB2B78">
        <w:rPr>
          <w:kern w:val="1"/>
        </w:rPr>
        <w:t>2) oferty złożone po terminie lub niezawierające wszystkich dokumentów zostaną odrzucone,</w:t>
      </w:r>
    </w:p>
    <w:p w:rsidR="00AB2B78" w:rsidRPr="00AB2B78" w:rsidRDefault="00AB2B78" w:rsidP="00AB2B78">
      <w:pPr>
        <w:jc w:val="both"/>
        <w:rPr>
          <w:kern w:val="1"/>
        </w:rPr>
      </w:pPr>
      <w:r w:rsidRPr="00AB2B78">
        <w:rPr>
          <w:kern w:val="1"/>
        </w:rPr>
        <w:t>3) w przypadku przedstawienia dokumentów</w:t>
      </w:r>
      <w:r w:rsidR="0039240E">
        <w:rPr>
          <w:kern w:val="1"/>
        </w:rPr>
        <w:t xml:space="preserve"> w języku obcym należy dołączyć </w:t>
      </w:r>
      <w:r w:rsidR="0039240E">
        <w:rPr>
          <w:kern w:val="1"/>
        </w:rPr>
        <w:br/>
      </w:r>
      <w:r w:rsidRPr="00AB2B78">
        <w:rPr>
          <w:kern w:val="1"/>
        </w:rPr>
        <w:t>ich tłumaczenie na język polski dokonane przez tłumacza przysięgłego,</w:t>
      </w:r>
    </w:p>
    <w:p w:rsidR="00AB2B78" w:rsidRPr="00AB2B78" w:rsidRDefault="00AB2B78" w:rsidP="00AB2B78">
      <w:pPr>
        <w:jc w:val="both"/>
        <w:rPr>
          <w:kern w:val="1"/>
        </w:rPr>
      </w:pPr>
      <w:r w:rsidRPr="00AB2B78">
        <w:rPr>
          <w:kern w:val="1"/>
        </w:rPr>
        <w:t xml:space="preserve">4) kopie złożonych dokumentów aplikacyjnych należy potwierdzić własnoręcznie </w:t>
      </w:r>
      <w:r w:rsidR="008A28C4">
        <w:rPr>
          <w:kern w:val="1"/>
        </w:rPr>
        <w:br/>
      </w:r>
      <w:r w:rsidRPr="00AB2B78">
        <w:rPr>
          <w:kern w:val="1"/>
        </w:rPr>
        <w:t>za zgodność z oryginałem.</w:t>
      </w:r>
    </w:p>
    <w:p w:rsidR="00C921AB" w:rsidRPr="00952478" w:rsidRDefault="00AB2B78" w:rsidP="00AB2B78">
      <w:pPr>
        <w:contextualSpacing/>
        <w:jc w:val="both"/>
        <w:rPr>
          <w:rFonts w:eastAsia="Times New Roman" w:cs="Times New Roman"/>
          <w:bCs/>
          <w:color w:val="000000"/>
          <w:sz w:val="22"/>
          <w:szCs w:val="22"/>
          <w:lang w:eastAsia="pl-PL"/>
        </w:rPr>
      </w:pPr>
      <w:r w:rsidRPr="00AB2B78">
        <w:rPr>
          <w:kern w:val="1"/>
        </w:rPr>
        <w:t>5) ORPEG nie zwraca złożonych dokumentów aplikacyjnych.</w:t>
      </w:r>
    </w:p>
    <w:sectPr w:rsidR="00C921AB" w:rsidRPr="00952478" w:rsidSect="00EB35EB">
      <w:headerReference w:type="default" r:id="rId10"/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8A4" w:rsidRDefault="00C308A4" w:rsidP="00C921AB">
      <w:r>
        <w:separator/>
      </w:r>
    </w:p>
  </w:endnote>
  <w:endnote w:type="continuationSeparator" w:id="0">
    <w:p w:rsidR="00C308A4" w:rsidRDefault="00C308A4" w:rsidP="00C9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1AB" w:rsidRDefault="00616E8A" w:rsidP="00C921AB">
    <w:pPr>
      <w:pStyle w:val="Stopka"/>
      <w:tabs>
        <w:tab w:val="clear" w:pos="4536"/>
        <w:tab w:val="clear" w:pos="9072"/>
        <w:tab w:val="left" w:pos="2093"/>
      </w:tabs>
    </w:pPr>
    <w:r>
      <w:rPr>
        <w:noProof/>
        <w:lang w:eastAsia="pl-P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-1590615</wp:posOffset>
          </wp:positionH>
          <wp:positionV relativeFrom="paragraph">
            <wp:posOffset>-365391</wp:posOffset>
          </wp:positionV>
          <wp:extent cx="8591107" cy="810625"/>
          <wp:effectExtent l="0" t="0" r="635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opka wysoka rozdzielczośc ver 11_edytowany-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1107" cy="81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8A4" w:rsidRDefault="00C308A4" w:rsidP="00C921AB">
      <w:r>
        <w:separator/>
      </w:r>
    </w:p>
  </w:footnote>
  <w:footnote w:type="continuationSeparator" w:id="0">
    <w:p w:rsidR="00C308A4" w:rsidRDefault="00C308A4" w:rsidP="00C92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1AB" w:rsidRDefault="00487B4B">
    <w:pPr>
      <w:pStyle w:val="Nagwek"/>
    </w:pPr>
    <w:r>
      <w:rPr>
        <w:noProof/>
        <w:lang w:eastAsia="pl-PL" w:bidi="ar-SA"/>
      </w:rPr>
      <w:drawing>
        <wp:inline distT="0" distB="0" distL="0" distR="0">
          <wp:extent cx="1341806" cy="75299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or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720" cy="77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D2378"/>
    <w:multiLevelType w:val="hybridMultilevel"/>
    <w:tmpl w:val="F2728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7263B"/>
    <w:multiLevelType w:val="hybridMultilevel"/>
    <w:tmpl w:val="55ECA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AB"/>
    <w:rsid w:val="000545B0"/>
    <w:rsid w:val="00076BE0"/>
    <w:rsid w:val="0015044C"/>
    <w:rsid w:val="00246694"/>
    <w:rsid w:val="0039240E"/>
    <w:rsid w:val="003D4F72"/>
    <w:rsid w:val="003E6150"/>
    <w:rsid w:val="004774BA"/>
    <w:rsid w:val="00487B4B"/>
    <w:rsid w:val="004A7AF8"/>
    <w:rsid w:val="004D1F13"/>
    <w:rsid w:val="00616E8A"/>
    <w:rsid w:val="00652AE2"/>
    <w:rsid w:val="006E3271"/>
    <w:rsid w:val="007A6373"/>
    <w:rsid w:val="007C2755"/>
    <w:rsid w:val="0083307E"/>
    <w:rsid w:val="00892AC3"/>
    <w:rsid w:val="008A28C4"/>
    <w:rsid w:val="00903AD6"/>
    <w:rsid w:val="00952478"/>
    <w:rsid w:val="009C7F02"/>
    <w:rsid w:val="009E30D1"/>
    <w:rsid w:val="00AB2B78"/>
    <w:rsid w:val="00B56B7A"/>
    <w:rsid w:val="00BB5703"/>
    <w:rsid w:val="00C308A4"/>
    <w:rsid w:val="00C31F6F"/>
    <w:rsid w:val="00C65FFC"/>
    <w:rsid w:val="00C921AB"/>
    <w:rsid w:val="00CF7ED7"/>
    <w:rsid w:val="00D32528"/>
    <w:rsid w:val="00DF24B9"/>
    <w:rsid w:val="00E02FD6"/>
    <w:rsid w:val="00EB35EB"/>
    <w:rsid w:val="00EC255A"/>
    <w:rsid w:val="00F34D52"/>
    <w:rsid w:val="00F94A3B"/>
    <w:rsid w:val="00FB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B8F39E-A9AA-4DEA-A2A4-526CC83A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478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21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21AB"/>
  </w:style>
  <w:style w:type="paragraph" w:styleId="Stopka">
    <w:name w:val="footer"/>
    <w:basedOn w:val="Normalny"/>
    <w:link w:val="StopkaZnak"/>
    <w:uiPriority w:val="99"/>
    <w:unhideWhenUsed/>
    <w:rsid w:val="00C921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21AB"/>
  </w:style>
  <w:style w:type="paragraph" w:styleId="Tekstdymka">
    <w:name w:val="Balloon Text"/>
    <w:basedOn w:val="Normalny"/>
    <w:link w:val="TekstdymkaZnak"/>
    <w:uiPriority w:val="99"/>
    <w:semiHidden/>
    <w:unhideWhenUsed/>
    <w:rsid w:val="00C921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1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52478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24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peg.pl/index.php/czytelnia/kierowanie-nauczyciel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rpe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19B8E-9D3A-45D3-9441-27390B31E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Montaz</dc:creator>
  <cp:lastModifiedBy>Barbara Słomczyńska</cp:lastModifiedBy>
  <cp:revision>2</cp:revision>
  <cp:lastPrinted>2017-10-16T11:57:00Z</cp:lastPrinted>
  <dcterms:created xsi:type="dcterms:W3CDTF">2018-01-24T07:02:00Z</dcterms:created>
  <dcterms:modified xsi:type="dcterms:W3CDTF">2018-01-24T07:02:00Z</dcterms:modified>
</cp:coreProperties>
</file>