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C0" w:rsidRPr="007A0CC0" w:rsidRDefault="007A0CC0" w:rsidP="007A0C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bookmarkStart w:id="0" w:name="_GoBack"/>
      <w:bookmarkEnd w:id="0"/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>Umowa Nr  ……….    /2017</w:t>
      </w:r>
    </w:p>
    <w:p w:rsidR="007A0CC0" w:rsidRPr="007A0CC0" w:rsidRDefault="007A0CC0" w:rsidP="007A0C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w sprawie wysokości i trybu przekazywania gminie środków na dofinansowanie pracodawcom kosztów kształcenia młodocianych pracowników w 2017 r. oraz ich rozliczania</w:t>
      </w:r>
    </w:p>
    <w:p w:rsidR="007A0CC0" w:rsidRPr="007A0CC0" w:rsidRDefault="007A0CC0" w:rsidP="007A0CC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zawarta w dniu  ……………………..   2017 roku  </w:t>
      </w:r>
    </w:p>
    <w:p w:rsidR="007A0CC0" w:rsidRPr="007A0CC0" w:rsidRDefault="007A0CC0" w:rsidP="007A0CC0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pomiędzy:</w:t>
      </w:r>
      <w:r w:rsidRPr="007A0CC0">
        <w:rPr>
          <w:rFonts w:ascii="Arial" w:eastAsia="Times New Roman" w:hAnsi="Arial" w:cs="Arial"/>
          <w:b/>
          <w:bCs/>
          <w:sz w:val="24"/>
          <w:szCs w:val="32"/>
          <w:lang w:eastAsia="pl-PL"/>
        </w:rPr>
        <w:t xml:space="preserve">  Wojewodą Mazowieckim</w:t>
      </w:r>
      <w:r w:rsidRPr="007A0CC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, 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t>reprezentowanym przez:</w:t>
      </w:r>
    </w:p>
    <w:p w:rsidR="007A0CC0" w:rsidRPr="007A0CC0" w:rsidRDefault="007A0CC0" w:rsidP="007A0CC0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57F3C" w:rsidP="007A0CC0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32"/>
          <w:lang w:eastAsia="pl-PL"/>
        </w:rPr>
        <w:t>Panią Aurelię Michałowską</w:t>
      </w:r>
      <w:r w:rsidR="007A0CC0" w:rsidRPr="007A0CC0">
        <w:rPr>
          <w:rFonts w:ascii="Arial" w:eastAsia="Times New Roman" w:hAnsi="Arial" w:cs="Arial"/>
          <w:b/>
          <w:bCs/>
          <w:sz w:val="24"/>
          <w:szCs w:val="32"/>
          <w:lang w:eastAsia="pl-PL"/>
        </w:rPr>
        <w:t xml:space="preserve"> – </w:t>
      </w:r>
      <w:r w:rsidR="007A0CC0" w:rsidRPr="007A0CC0">
        <w:rPr>
          <w:rFonts w:ascii="Arial" w:eastAsia="Times New Roman" w:hAnsi="Arial" w:cs="Arial"/>
          <w:sz w:val="24"/>
          <w:szCs w:val="32"/>
          <w:lang w:eastAsia="pl-PL"/>
        </w:rPr>
        <w:t>Mazowieckiego Kuratora Oświaty, działając</w:t>
      </w:r>
      <w:r>
        <w:rPr>
          <w:rFonts w:ascii="Arial" w:eastAsia="Times New Roman" w:hAnsi="Arial" w:cs="Arial"/>
          <w:sz w:val="24"/>
          <w:szCs w:val="32"/>
          <w:lang w:eastAsia="pl-PL"/>
        </w:rPr>
        <w:t>ą</w:t>
      </w:r>
      <w:r w:rsidR="007A0CC0" w:rsidRPr="007A0CC0">
        <w:rPr>
          <w:rFonts w:ascii="Arial" w:eastAsia="Times New Roman" w:hAnsi="Arial" w:cs="Arial"/>
          <w:sz w:val="24"/>
          <w:szCs w:val="32"/>
          <w:lang w:eastAsia="pl-PL"/>
        </w:rPr>
        <w:t xml:space="preserve"> </w:t>
      </w:r>
      <w:r w:rsidR="007A0CC0" w:rsidRPr="007A0CC0">
        <w:rPr>
          <w:rFonts w:ascii="Arial" w:eastAsia="Times New Roman" w:hAnsi="Arial" w:cs="Arial"/>
          <w:sz w:val="24"/>
          <w:szCs w:val="32"/>
          <w:lang w:eastAsia="pl-PL"/>
        </w:rPr>
        <w:br/>
        <w:t xml:space="preserve">na podstawie pełnomocnictwa Wojewody Mazowieckiego Nr 6/4/2017 </w:t>
      </w:r>
      <w:r w:rsidR="007A0CC0" w:rsidRPr="007A0CC0">
        <w:rPr>
          <w:rFonts w:ascii="Arial" w:eastAsia="Times New Roman" w:hAnsi="Arial" w:cs="Arial"/>
          <w:sz w:val="24"/>
          <w:szCs w:val="32"/>
          <w:lang w:eastAsia="pl-PL"/>
        </w:rPr>
        <w:br/>
        <w:t>z dnia 26 lutego  2017 r.</w:t>
      </w:r>
    </w:p>
    <w:p w:rsidR="007A0CC0" w:rsidRPr="007A0CC0" w:rsidRDefault="007A0CC0" w:rsidP="007A0CC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zwanym dalej „Wojewodą”</w:t>
      </w:r>
    </w:p>
    <w:p w:rsidR="007A0CC0" w:rsidRPr="007A0CC0" w:rsidRDefault="007A0CC0" w:rsidP="007A0CC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a  </w:t>
      </w:r>
    </w:p>
    <w:p w:rsidR="007A0CC0" w:rsidRPr="007A0CC0" w:rsidRDefault="007A0CC0" w:rsidP="007A0CC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Gminą ,Miastem……………………….</w:t>
      </w: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 reprezentowaną/ym przez  Wójta (Burmistrza, Prezydenta)</w:t>
      </w:r>
    </w:p>
    <w:p w:rsidR="007A0CC0" w:rsidRPr="007A0CC0" w:rsidRDefault="007A0CC0" w:rsidP="007A0CC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…………………………………………………………………………………………………  </w:t>
      </w: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zwaną/ym dalej „Gminą” / „Miastem”.</w:t>
      </w:r>
    </w:p>
    <w:p w:rsid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Na podstawie art.109 c, w związku z art. 108 ust. 1 pkt. 55 oraz art. 106 ust. 1 pkt. 4 ustawy z dnia 20 kwietnia 2004 r. o promocji zatrudnienia i instytucjach rynku pracy (</w:t>
      </w:r>
      <w:r>
        <w:rPr>
          <w:rFonts w:ascii="Arial" w:eastAsia="Times New Roman" w:hAnsi="Arial" w:cs="Arial"/>
          <w:sz w:val="24"/>
          <w:szCs w:val="20"/>
          <w:lang w:eastAsia="pl-PL"/>
        </w:rPr>
        <w:t>t.j. Dz. U. z  2017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 r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. 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 poz. </w:t>
      </w:r>
      <w:r>
        <w:rPr>
          <w:rFonts w:ascii="Arial" w:eastAsia="Times New Roman" w:hAnsi="Arial" w:cs="Arial"/>
          <w:sz w:val="24"/>
          <w:szCs w:val="20"/>
          <w:lang w:eastAsia="pl-PL"/>
        </w:rPr>
        <w:t>1065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 z późn.zm.) strony zawierają umowę następującej treści:</w:t>
      </w:r>
    </w:p>
    <w:p w:rsidR="007A0CC0" w:rsidRPr="007A0CC0" w:rsidRDefault="007A0CC0" w:rsidP="007A0C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>§ 1</w:t>
      </w:r>
    </w:p>
    <w:p w:rsidR="007A0CC0" w:rsidRPr="007A0CC0" w:rsidRDefault="007A0CC0" w:rsidP="007A0CC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Przedmiotem umowy jest:</w:t>
      </w:r>
    </w:p>
    <w:p w:rsidR="007A0CC0" w:rsidRPr="007A0CC0" w:rsidRDefault="007A0CC0" w:rsidP="007A0CC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określenie  wysokości i trybu przekazywania przez Wojewodę środków 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br/>
        <w:t>z przeznaczeniem dla Gmin na dofinansowanie pracodawcom kosztów kształcenia młodocianych pracowników w 2017 r.</w:t>
      </w:r>
    </w:p>
    <w:p w:rsidR="007A0CC0" w:rsidRPr="007A0CC0" w:rsidRDefault="007A0CC0" w:rsidP="007A0C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ustalenie zasad i trybu rozliczania przez Gminę środków na dofinansowanie pracodawcom kosztów kształcenia młodocianych pracowników w 2017 r.</w:t>
      </w:r>
    </w:p>
    <w:p w:rsidR="007A0CC0" w:rsidRPr="007A0CC0" w:rsidRDefault="007A0CC0" w:rsidP="007A0CC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>§ 2</w:t>
      </w:r>
    </w:p>
    <w:p w:rsidR="007A0CC0" w:rsidRPr="007A0CC0" w:rsidRDefault="007A0CC0" w:rsidP="007A0C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7A0CC0" w:rsidRPr="007A0CC0" w:rsidRDefault="007A0CC0" w:rsidP="007A0CC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Wojewoda przekaże Gminie środki na dofinansowanie pracodawcom kosztów kształcenia młodocianych pracowników pochodzących z Funduszu Pracy,        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br/>
        <w:t>w łącznej kwocie ………………… słownie zł : …………………………………..…  …………………………………………………………………………………………..</w:t>
      </w:r>
    </w:p>
    <w:p w:rsidR="007A0CC0" w:rsidRPr="007A0CC0" w:rsidRDefault="007A0CC0" w:rsidP="007A0CC0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na zasadach określonych w niniejszej umowie.</w:t>
      </w: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Dofinansowanie  pracodawcom kosztów kształcenia młodocianych pracowników odbywa się w zakresie i na zasadach określonych w  art. 70b ustawy  z dnia 7 września 1991 roku o systemie oświaty  (Dz. U. z 2016 r.  poz. 1943 z późn. zm.).</w:t>
      </w: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Środki, o których mowa w pkt. 1, Wojewoda przekazuje 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br/>
        <w:t>Gminie na podstawie niniejszej umowy na  wyodrębniony rachunek:</w:t>
      </w:r>
    </w:p>
    <w:p w:rsidR="007A0CC0" w:rsidRPr="007A0CC0" w:rsidRDefault="007A0CC0" w:rsidP="007A0CC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Nr: ………………………………………………………………………………………….</w:t>
      </w: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0"/>
          <w:lang w:eastAsia="pl-PL"/>
        </w:rPr>
      </w:pPr>
    </w:p>
    <w:p w:rsidR="007A0CC0" w:rsidRPr="007A0CC0" w:rsidRDefault="007A0CC0" w:rsidP="007A0CC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Umowa zostaje zawarta na podstawie wniosków Gminy złożonych 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br/>
        <w:t>w Kuratorium Oświaty w Warszawie.</w:t>
      </w:r>
    </w:p>
    <w:p w:rsidR="007A0CC0" w:rsidRPr="007A0CC0" w:rsidRDefault="007A0CC0" w:rsidP="007A0CC0">
      <w:pPr>
        <w:spacing w:after="0" w:line="240" w:lineRule="auto"/>
        <w:ind w:left="720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Wzór wniosku stanowi Załącznik Nr 1 do niniejszej umowy.</w:t>
      </w:r>
    </w:p>
    <w:p w:rsidR="007A0CC0" w:rsidRPr="007A0CC0" w:rsidRDefault="007A0CC0" w:rsidP="007A0CC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>§ 3</w:t>
      </w:r>
    </w:p>
    <w:p w:rsidR="007A0CC0" w:rsidRPr="007A0CC0" w:rsidRDefault="007A0CC0" w:rsidP="007A0CC0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Gmina zobowiązuje się do:</w:t>
      </w:r>
    </w:p>
    <w:p w:rsidR="007A0CC0" w:rsidRPr="007A0CC0" w:rsidRDefault="007A0CC0" w:rsidP="007A0CC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wykorzystania przekazanych przez Wojewodę  środków finansowych wyłącznie na realizację zadań, o których mowa w § 2 pkt. 1 i 2 niniejszej umowy,</w:t>
      </w:r>
    </w:p>
    <w:p w:rsidR="007A0CC0" w:rsidRPr="007A0CC0" w:rsidRDefault="007A0CC0" w:rsidP="007A0CC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zwrotu niewykorzystanych do 31 grudnia 2017 roku  środków, o których mowa 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br/>
        <w:t xml:space="preserve">w § 2 pkt. 1, do dnia    </w:t>
      </w: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>10 stycznia 2018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    roku na    rachunek bankowy               </w:t>
      </w:r>
      <w:r w:rsidR="00FF6318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>Nr  93 1010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>1010 0100 6718 9230 0000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 Mazowieckiego Urzędu Wojewódzkiego,</w:t>
      </w:r>
    </w:p>
    <w:p w:rsidR="007A0CC0" w:rsidRPr="007A0CC0" w:rsidRDefault="007A0CC0" w:rsidP="007A0CC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zwrotu, do dnia </w:t>
      </w: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>10 stycznia 2018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 roku na rachunek bankowy Mazowieckiego Urzędu Wojewódzkiego, </w:t>
      </w: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>Nr 93 1010 1010 0100 6718 9230 0000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, odsetek 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br/>
        <w:t>od środków przekazanych przez Wojewodę  na realizację zadań, o których mowa w § 2 pkt. 1  umowy,</w:t>
      </w:r>
    </w:p>
    <w:p w:rsidR="007A0CC0" w:rsidRPr="007A0CC0" w:rsidRDefault="007A0CC0" w:rsidP="007A0CC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rozliczenia otrzymanych środków w terminie do 20 dnia po upływie miesiąca, 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br/>
        <w:t>w którym przekazano środki na realizację zadań, o których mowa w § 2 pkt. 1. Wzór rozliczenia stanowi załącznik Nr 2 do niniejszej umowy,</w:t>
      </w:r>
    </w:p>
    <w:p w:rsidR="007A0CC0" w:rsidRPr="007A0CC0" w:rsidRDefault="007A0CC0" w:rsidP="007A0CC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zwrotu środków, o których mowa w §3 pkt. 2 i 3, po upływie terminów określonych w § 3  pkt.  2 i 3 następuje z odsetkami ustawowymi.</w:t>
      </w:r>
    </w:p>
    <w:p w:rsidR="007A0CC0" w:rsidRPr="007A0CC0" w:rsidRDefault="007A0CC0" w:rsidP="007A0CC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>§ 4</w:t>
      </w:r>
    </w:p>
    <w:p w:rsidR="007A0CC0" w:rsidRPr="007A0CC0" w:rsidRDefault="007A0CC0" w:rsidP="007A0CC0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Wojewoda może w przepisanym trybie przeprowadzić kontrolę przestrzegania postanowień niniejszej umowy oraz w zakresie przekazywania i wykorzystania zgodnie z przeznaczeniem środków na dofinansowanie pracodawcom kosztów kształcenia młodocianych pracowników.</w:t>
      </w:r>
    </w:p>
    <w:p w:rsidR="007A0CC0" w:rsidRPr="007A0CC0" w:rsidRDefault="007A0CC0" w:rsidP="007A0CC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>§ 5</w:t>
      </w:r>
    </w:p>
    <w:p w:rsidR="007A0CC0" w:rsidRPr="007A0CC0" w:rsidRDefault="007A0CC0" w:rsidP="007A0CC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Niniejsza umowa zostaje zawarta  z dniem jej podpisania i dotyczy dofinansowania pracodawcom kosztów kształcenia młodocianych pracowników  w roku  2017.</w:t>
      </w:r>
    </w:p>
    <w:p w:rsidR="007A0CC0" w:rsidRPr="007A0CC0" w:rsidRDefault="007A0CC0" w:rsidP="007A0CC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>§ 6</w:t>
      </w: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Wszelkie zmiany i uzupełnienia do umowy wymagają formy pisemnej pod rygorem nieważności.</w:t>
      </w:r>
    </w:p>
    <w:p w:rsidR="007A0CC0" w:rsidRPr="007A0CC0" w:rsidRDefault="007A0CC0" w:rsidP="007A0CC0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b/>
          <w:sz w:val="24"/>
          <w:szCs w:val="20"/>
          <w:lang w:eastAsia="pl-PL"/>
        </w:rPr>
        <w:t>§ 7</w:t>
      </w: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>Umowę sporządzono w trzech jednobrzmiących egzemplarzach, jeden egzemplarz dla Wójta (Burmistrza, Prezydenta) i dwa egzemplarze dla Wojewody.</w:t>
      </w:r>
      <w:r w:rsidRPr="007A0CC0">
        <w:rPr>
          <w:rFonts w:ascii="Arial" w:eastAsia="Times New Roman" w:hAnsi="Arial" w:cs="Arial"/>
          <w:sz w:val="24"/>
          <w:szCs w:val="20"/>
          <w:lang w:eastAsia="pl-PL"/>
        </w:rPr>
        <w:br/>
      </w:r>
    </w:p>
    <w:p w:rsidR="007A0CC0" w:rsidRPr="007A0CC0" w:rsidRDefault="007A0CC0" w:rsidP="007A0CC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7A0CC0" w:rsidRPr="007A0CC0" w:rsidRDefault="007A0CC0" w:rsidP="007A0CC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A0CC0">
        <w:rPr>
          <w:rFonts w:ascii="Arial" w:eastAsia="Times New Roman" w:hAnsi="Arial" w:cs="Arial"/>
          <w:sz w:val="24"/>
          <w:szCs w:val="20"/>
          <w:lang w:eastAsia="pl-PL"/>
        </w:rPr>
        <w:t xml:space="preserve">  </w:t>
      </w:r>
      <w:r w:rsidRPr="007A0CC0">
        <w:rPr>
          <w:rFonts w:ascii="Arial" w:eastAsia="Times New Roman" w:hAnsi="Arial" w:cs="Arial"/>
          <w:lang w:eastAsia="pl-PL"/>
        </w:rPr>
        <w:t>WÓJT (BURMISTRZ, PREZYDENT)</w:t>
      </w:r>
      <w:r w:rsidRPr="007A0CC0">
        <w:rPr>
          <w:rFonts w:ascii="Arial" w:eastAsia="Times New Roman" w:hAnsi="Arial" w:cs="Arial"/>
          <w:lang w:eastAsia="pl-PL"/>
        </w:rPr>
        <w:tab/>
        <w:t xml:space="preserve">                                     WOJEWODA </w:t>
      </w:r>
    </w:p>
    <w:p w:rsidR="007A0CC0" w:rsidRPr="007A0CC0" w:rsidRDefault="007A0CC0" w:rsidP="007A0CC0"/>
    <w:sectPr w:rsidR="007A0CC0" w:rsidRPr="007A0CC0" w:rsidSect="00700A6E">
      <w:footerReference w:type="default" r:id="rId7"/>
      <w:pgSz w:w="11906" w:h="16838"/>
      <w:pgMar w:top="56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EE" w:rsidRDefault="00FB2EEE">
      <w:pPr>
        <w:spacing w:after="0" w:line="240" w:lineRule="auto"/>
      </w:pPr>
      <w:r>
        <w:separator/>
      </w:r>
    </w:p>
  </w:endnote>
  <w:endnote w:type="continuationSeparator" w:id="0">
    <w:p w:rsidR="00FB2EEE" w:rsidRDefault="00FB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AF" w:rsidRDefault="007A0CC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2387">
      <w:rPr>
        <w:noProof/>
      </w:rPr>
      <w:t>1</w:t>
    </w:r>
    <w:r>
      <w:fldChar w:fldCharType="end"/>
    </w:r>
  </w:p>
  <w:p w:rsidR="004659B9" w:rsidRPr="00B56957" w:rsidRDefault="00FB2EEE" w:rsidP="004659B9">
    <w:pPr>
      <w:pStyle w:val="Nagwek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EE" w:rsidRDefault="00FB2EEE">
      <w:pPr>
        <w:spacing w:after="0" w:line="240" w:lineRule="auto"/>
      </w:pPr>
      <w:r>
        <w:separator/>
      </w:r>
    </w:p>
  </w:footnote>
  <w:footnote w:type="continuationSeparator" w:id="0">
    <w:p w:rsidR="00FB2EEE" w:rsidRDefault="00FB2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520"/>
    <w:multiLevelType w:val="hybridMultilevel"/>
    <w:tmpl w:val="6EA413A6"/>
    <w:lvl w:ilvl="0" w:tplc="4B64B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3C5E"/>
    <w:multiLevelType w:val="hybridMultilevel"/>
    <w:tmpl w:val="3FA8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600F0"/>
    <w:multiLevelType w:val="hybridMultilevel"/>
    <w:tmpl w:val="D1B81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C0"/>
    <w:rsid w:val="000569AF"/>
    <w:rsid w:val="00757F3C"/>
    <w:rsid w:val="007A0CC0"/>
    <w:rsid w:val="008577C4"/>
    <w:rsid w:val="00D72387"/>
    <w:rsid w:val="00FB2EEE"/>
    <w:rsid w:val="00FB2F93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9D513-D4EB-4DB3-AC4A-D7FEE064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C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A0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0CC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C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Kornelia Szczepaniak</cp:lastModifiedBy>
  <cp:revision>2</cp:revision>
  <dcterms:created xsi:type="dcterms:W3CDTF">2017-08-17T12:25:00Z</dcterms:created>
  <dcterms:modified xsi:type="dcterms:W3CDTF">2017-08-17T12:25:00Z</dcterms:modified>
</cp:coreProperties>
</file>