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3D" w:rsidRDefault="0076093D" w:rsidP="0076093D">
      <w:pPr>
        <w:spacing w:after="0" w:line="360" w:lineRule="auto"/>
        <w:jc w:val="center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PROGRAM MERYTORYCZNY</w:t>
      </w:r>
    </w:p>
    <w:p w:rsidR="0076093D" w:rsidRDefault="0076093D" w:rsidP="0076093D">
      <w:pPr>
        <w:spacing w:after="0" w:line="360" w:lineRule="auto"/>
        <w:jc w:val="center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KONKURSU WIEDZY O SPOŁECZEŃSTWIE</w:t>
      </w:r>
    </w:p>
    <w:p w:rsidR="0076093D" w:rsidRDefault="0076093D" w:rsidP="0076093D">
      <w:pPr>
        <w:spacing w:after="0" w:line="360" w:lineRule="auto"/>
        <w:jc w:val="center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DLA UCZNIÓW GIMNAZJÓW</w:t>
      </w:r>
      <w:r>
        <w:rPr>
          <w:rFonts w:ascii="Arial" w:hAnsi="Arial" w:cs="Arial"/>
          <w:b/>
        </w:rPr>
        <w:t xml:space="preserve"> </w:t>
      </w:r>
    </w:p>
    <w:p w:rsidR="0076093D" w:rsidRDefault="0076093D" w:rsidP="0076093D">
      <w:pPr>
        <w:spacing w:after="0" w:line="360" w:lineRule="auto"/>
        <w:jc w:val="center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WOJEWÓDZTWA MAZOWIECKIEGO</w:t>
      </w:r>
    </w:p>
    <w:p w:rsidR="0076093D" w:rsidRDefault="0076093D" w:rsidP="0076093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2015/2016</w:t>
      </w:r>
    </w:p>
    <w:p w:rsidR="0076093D" w:rsidRPr="00FF322D" w:rsidRDefault="0076093D" w:rsidP="0076093D">
      <w:pPr>
        <w:spacing w:after="0" w:line="240" w:lineRule="auto"/>
        <w:jc w:val="center"/>
        <w:rPr>
          <w:rFonts w:ascii="Arial" w:hAnsi="Arial" w:cs="Arial"/>
          <w:b/>
        </w:rPr>
      </w:pPr>
    </w:p>
    <w:p w:rsidR="0076093D" w:rsidRDefault="0076093D" w:rsidP="0076093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Cele konkursu 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podnoszenie poziomu wiedzy z przedmiotu wiedza o społeczeństwie,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kształtowanie tożsamości narodowej i postaw patriotycznych młodego pokolenia</w:t>
      </w:r>
      <w:r>
        <w:rPr>
          <w:rFonts w:ascii="Arial" w:hAnsi="Arial" w:cs="Arial"/>
        </w:rPr>
        <w:t xml:space="preserve"> </w:t>
      </w:r>
      <w:r w:rsidRPr="00FF322D">
        <w:rPr>
          <w:rFonts w:ascii="Arial" w:hAnsi="Arial" w:cs="Arial"/>
        </w:rPr>
        <w:t>Polaków,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kształtowanie poczucia dumy narodowej oraz dostrzegania wkładu Polaków w rozwój demokracji i budowanie społeczeństwa obywatelskiego,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promowanie postaw prospołecznych, postawy otwartości, szacunku i tolerancji wobec osób o innych poglądach, przekonaniach,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zachęcanie do wyrażania własnego zdania w sprawach publicznych,</w:t>
      </w:r>
    </w:p>
    <w:p w:rsidR="0076093D" w:rsidRPr="00FF322D" w:rsidRDefault="0076093D" w:rsidP="0076093D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</w:rPr>
        <w:t>kształcenie umiejętności samodzielnego zdobywania wiedzy na poziomie</w:t>
      </w:r>
      <w:r>
        <w:rPr>
          <w:rFonts w:ascii="Arial" w:hAnsi="Arial" w:cs="Arial"/>
        </w:rPr>
        <w:t xml:space="preserve"> </w:t>
      </w:r>
      <w:r w:rsidRPr="00FF322D">
        <w:rPr>
          <w:rFonts w:ascii="Arial" w:hAnsi="Arial" w:cs="Arial"/>
        </w:rPr>
        <w:t>wykracz</w:t>
      </w:r>
      <w:r w:rsidR="007D5858">
        <w:rPr>
          <w:rFonts w:ascii="Arial" w:hAnsi="Arial" w:cs="Arial"/>
        </w:rPr>
        <w:t>ającym poza podstawę programową.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FF322D">
        <w:rPr>
          <w:rFonts w:ascii="Arial" w:hAnsi="Arial" w:cs="Arial"/>
          <w:b/>
          <w:u w:val="single"/>
        </w:rPr>
        <w:t xml:space="preserve">Zakres wiadomości i umiejętności wymaganych na poszczególnych etapach konkursu </w:t>
      </w:r>
    </w:p>
    <w:p w:rsidR="0076093D" w:rsidRDefault="0076093D" w:rsidP="0076093D">
      <w:pPr>
        <w:spacing w:line="240" w:lineRule="auto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Na wszystkich etap</w:t>
      </w:r>
      <w:r>
        <w:rPr>
          <w:rFonts w:ascii="Arial" w:hAnsi="Arial" w:cs="Arial"/>
          <w:b/>
        </w:rPr>
        <w:t>ach uczeń powinien wykazać się:</w:t>
      </w:r>
    </w:p>
    <w:p w:rsidR="0076093D" w:rsidRPr="00FF322D" w:rsidRDefault="0076093D" w:rsidP="0076093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>umiejętnością wykorzystania i tworzenia informacji na temat życia publicznego,</w:t>
      </w:r>
    </w:p>
    <w:p w:rsidR="0076093D" w:rsidRPr="00FF322D" w:rsidRDefault="0076093D" w:rsidP="0076093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>umiejętnością rozpoznawania i rozwiązywania problemów w najbliższym otoczeniu,</w:t>
      </w:r>
    </w:p>
    <w:p w:rsidR="0076093D" w:rsidRPr="00FF322D" w:rsidRDefault="0076093D" w:rsidP="0076093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>znajomością zasad i procedur demokracji,</w:t>
      </w:r>
    </w:p>
    <w:p w:rsidR="0076093D" w:rsidRPr="00FF322D" w:rsidRDefault="0076093D" w:rsidP="0076093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>znajomością podstaw ustroju Rzeczypospolitej Polskiej,</w:t>
      </w:r>
    </w:p>
    <w:p w:rsidR="0076093D" w:rsidRPr="00FF322D" w:rsidRDefault="0076093D" w:rsidP="0076093D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>rozumieniem zasad gospodarki rynkowej.</w:t>
      </w:r>
    </w:p>
    <w:p w:rsidR="007D5858" w:rsidRPr="007D5858" w:rsidRDefault="007D5858" w:rsidP="007D5858">
      <w:pPr>
        <w:spacing w:line="240" w:lineRule="auto"/>
        <w:jc w:val="center"/>
        <w:rPr>
          <w:rFonts w:ascii="Arial" w:hAnsi="Arial" w:cs="Arial"/>
          <w:b/>
        </w:rPr>
      </w:pPr>
      <w:r w:rsidRPr="00FF322D">
        <w:rPr>
          <w:rFonts w:ascii="Arial" w:hAnsi="Arial" w:cs="Arial"/>
          <w:b/>
        </w:rPr>
        <w:t>„Wybrane zagadnienia z wiedzy o integracji europejskiej po II wojnie światowej”</w:t>
      </w:r>
    </w:p>
    <w:p w:rsidR="0076093D" w:rsidRPr="00DA5508" w:rsidRDefault="0076093D" w:rsidP="0076093D">
      <w:pPr>
        <w:jc w:val="both"/>
        <w:rPr>
          <w:rFonts w:ascii="Arial" w:hAnsi="Arial" w:cs="Arial"/>
          <w:b/>
          <w:u w:val="single"/>
        </w:rPr>
      </w:pPr>
      <w:r w:rsidRPr="00DA5508">
        <w:rPr>
          <w:rFonts w:ascii="Arial" w:hAnsi="Arial" w:cs="Arial"/>
          <w:b/>
          <w:u w:val="single"/>
        </w:rPr>
        <w:t>ETAP I (szkolny)</w:t>
      </w:r>
    </w:p>
    <w:p w:rsidR="0076093D" w:rsidRPr="00FF322D" w:rsidRDefault="0076093D" w:rsidP="0076093D">
      <w:pPr>
        <w:jc w:val="both"/>
        <w:rPr>
          <w:rFonts w:ascii="Arial" w:hAnsi="Arial" w:cs="Arial"/>
          <w:u w:val="single"/>
        </w:rPr>
      </w:pPr>
      <w:r w:rsidRPr="00FF322D">
        <w:rPr>
          <w:rFonts w:ascii="Arial" w:hAnsi="Arial" w:cs="Arial"/>
          <w:u w:val="single"/>
        </w:rPr>
        <w:t>Zakres merytoryczny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Uczestnicy konkursu powinni wykazać się wiedzą i umiejętnościami obejmującymi treści podstawy programowej kształcenia ogólnego, w części dotyczącej przedmiotu wiedza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 xml:space="preserve">o społeczeństwie na III etapie edukacyjnym, zgodnie z rozporządzeniem Ministra Edukacji Narodowej z 27 sierpnia 2012 r. w sprawie podstawy programowej wychowania przedszkolnego oraz kształcenia ogólnego w poszczególnych typach szkół (Dz. U. z 30 sierpnia 2012 r. poz. 977) </w:t>
      </w:r>
      <w:r w:rsidRPr="007D5858">
        <w:rPr>
          <w:rFonts w:ascii="Arial" w:hAnsi="Arial" w:cs="Arial"/>
          <w:b/>
        </w:rPr>
        <w:t>punkty 1–11</w:t>
      </w:r>
      <w:r w:rsidRPr="00FF322D">
        <w:rPr>
          <w:rFonts w:ascii="Arial" w:hAnsi="Arial" w:cs="Arial"/>
        </w:rPr>
        <w:t xml:space="preserve">  </w:t>
      </w:r>
      <w:r w:rsidRPr="007D5858">
        <w:rPr>
          <w:rFonts w:ascii="Arial" w:hAnsi="Arial" w:cs="Arial"/>
          <w:b/>
        </w:rPr>
        <w:t>(Podstawowe umiejętności życia w grupie – Rzeczpospolita Polska jako demokracja konstytucyjna).</w:t>
      </w:r>
    </w:p>
    <w:p w:rsidR="0076093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Poszerzenie treści podstawy programowej w I etapie obejmuje zagadnienia wynikające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 xml:space="preserve">z tematu przewodniego konkursu. Będzie dotyczyło znajomości wybranych treści: </w:t>
      </w:r>
    </w:p>
    <w:p w:rsidR="0076093D" w:rsidRDefault="0076093D" w:rsidP="0076093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>Trakta</w:t>
      </w:r>
      <w:r>
        <w:rPr>
          <w:rFonts w:ascii="Arial" w:hAnsi="Arial" w:cs="Arial"/>
        </w:rPr>
        <w:t>t Rzymski, część I, art. 1-8;</w:t>
      </w:r>
    </w:p>
    <w:p w:rsidR="0076093D" w:rsidRPr="00FF322D" w:rsidRDefault="0076093D" w:rsidP="0076093D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Traktat z </w:t>
      </w:r>
      <w:proofErr w:type="spellStart"/>
      <w:r w:rsidRPr="00FF322D">
        <w:rPr>
          <w:rFonts w:ascii="Arial" w:hAnsi="Arial" w:cs="Arial"/>
        </w:rPr>
        <w:t>Maastricht</w:t>
      </w:r>
      <w:proofErr w:type="spellEnd"/>
      <w:r w:rsidRPr="00FF322D">
        <w:rPr>
          <w:rFonts w:ascii="Arial" w:hAnsi="Arial" w:cs="Arial"/>
        </w:rPr>
        <w:t>, art. A-G.</w:t>
      </w:r>
    </w:p>
    <w:p w:rsidR="008A73B4" w:rsidRDefault="008A73B4" w:rsidP="0076093D">
      <w:pPr>
        <w:jc w:val="both"/>
        <w:rPr>
          <w:rFonts w:ascii="Arial" w:hAnsi="Arial" w:cs="Arial"/>
        </w:rPr>
      </w:pPr>
    </w:p>
    <w:p w:rsidR="007D5858" w:rsidRDefault="007D5858" w:rsidP="0076093D">
      <w:pPr>
        <w:jc w:val="both"/>
        <w:rPr>
          <w:rFonts w:ascii="Arial" w:hAnsi="Arial" w:cs="Arial"/>
        </w:rPr>
      </w:pPr>
    </w:p>
    <w:p w:rsidR="0076093D" w:rsidRPr="008A73B4" w:rsidRDefault="0076093D" w:rsidP="007609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A5508">
        <w:rPr>
          <w:rFonts w:ascii="Arial" w:hAnsi="Arial" w:cs="Arial"/>
          <w:b/>
          <w:u w:val="single"/>
        </w:rPr>
        <w:t>ETAP II (rejonowy)</w:t>
      </w:r>
    </w:p>
    <w:p w:rsidR="0076093D" w:rsidRPr="007C4C1F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  <w:u w:val="single"/>
        </w:rPr>
        <w:t>Zakres merytoryczny</w:t>
      </w:r>
    </w:p>
    <w:p w:rsidR="0076093D" w:rsidRPr="007D5858" w:rsidRDefault="0076093D" w:rsidP="0076093D">
      <w:pPr>
        <w:spacing w:line="240" w:lineRule="auto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 xml:space="preserve">Uczestnicy konkursu powinni wykazać się wiedzą i umiejętnościami obejmującymi treści podstawy programowej kształcenia ogólnego, w części dotyczącej przedmiotu wiedza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 xml:space="preserve">o społeczeństwie na III etapie edukacyjnym, zgodnie z rozporządzeniem Ministra Edukacji Narodowej z 27 sierpnia 2012 r. w sprawie podstawy programowej wychowania przedszkolnego oraz kształcenia ogólnego w poszczególnych typach szkół (Dz. U. z 30 sierpnia 2012 r. poz. 977) </w:t>
      </w:r>
      <w:r w:rsidRPr="007D5858">
        <w:rPr>
          <w:rFonts w:ascii="Arial" w:hAnsi="Arial" w:cs="Arial"/>
          <w:b/>
        </w:rPr>
        <w:t>punkty 12–23  (System wyborczy i partyjny – Problem  współczesnego świata).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>Poszerzenie treści podstawy programowej w I</w:t>
      </w:r>
      <w:r w:rsidR="007D5858">
        <w:rPr>
          <w:rFonts w:ascii="Arial" w:hAnsi="Arial" w:cs="Arial"/>
        </w:rPr>
        <w:t>I</w:t>
      </w:r>
      <w:r w:rsidRPr="00FF322D">
        <w:rPr>
          <w:rFonts w:ascii="Arial" w:hAnsi="Arial" w:cs="Arial"/>
        </w:rPr>
        <w:t xml:space="preserve"> etapie </w:t>
      </w:r>
      <w:r>
        <w:rPr>
          <w:rFonts w:ascii="Arial" w:hAnsi="Arial" w:cs="Arial"/>
        </w:rPr>
        <w:t xml:space="preserve">obejmuje zagadnienia wynikające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>z tematu przewodniego konkursu. Będzie dotyczyło z</w:t>
      </w:r>
      <w:r>
        <w:rPr>
          <w:rFonts w:ascii="Arial" w:hAnsi="Arial" w:cs="Arial"/>
        </w:rPr>
        <w:t>najomości wybranych  artykułów: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Traktat o przystąpieniu  Polski do Unii </w:t>
      </w:r>
      <w:r>
        <w:rPr>
          <w:rFonts w:ascii="Arial" w:hAnsi="Arial" w:cs="Arial"/>
        </w:rPr>
        <w:t xml:space="preserve">Europejskiej, art. 1-3, 11-12. 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>Na etapie II konkursu obowiązuje zakres wiadomości i umiejętności z etapu I.</w:t>
      </w:r>
    </w:p>
    <w:p w:rsidR="0076093D" w:rsidRPr="00DA5508" w:rsidRDefault="0076093D" w:rsidP="0076093D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DA5508">
        <w:rPr>
          <w:rFonts w:ascii="Arial" w:hAnsi="Arial" w:cs="Arial"/>
          <w:b/>
          <w:u w:val="single"/>
        </w:rPr>
        <w:t>ETAP III (wojewódzki)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  <w:u w:val="single"/>
        </w:rPr>
      </w:pPr>
      <w:r w:rsidRPr="00FF322D">
        <w:rPr>
          <w:rFonts w:ascii="Arial" w:hAnsi="Arial" w:cs="Arial"/>
          <w:u w:val="single"/>
        </w:rPr>
        <w:t>Zakres merytoryczny</w:t>
      </w:r>
    </w:p>
    <w:p w:rsidR="0076093D" w:rsidRPr="007D5858" w:rsidRDefault="0076093D" w:rsidP="0076093D">
      <w:pPr>
        <w:spacing w:line="240" w:lineRule="auto"/>
        <w:jc w:val="both"/>
        <w:rPr>
          <w:rFonts w:ascii="Arial" w:hAnsi="Arial" w:cs="Arial"/>
          <w:b/>
        </w:rPr>
      </w:pPr>
      <w:r w:rsidRPr="00FF322D">
        <w:rPr>
          <w:rFonts w:ascii="Arial" w:hAnsi="Arial" w:cs="Arial"/>
        </w:rPr>
        <w:t xml:space="preserve">Uczestnicy konkursu powinni wykazać się wiedzą i umiejętnościami obejmującymi treści podstawy programowej kształcenia ogólnego, w części dotyczącej przedmiotu wiedza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 xml:space="preserve">o społeczeństwie na III etapie edukacyjnym, zgodnie z rozporządzeniem Ministra Edukacji Narodowej z 27 sierpnia 2012 r. w sprawie podstawy programowej wychowania przedszkolnego oraz kształcenia ogólnego w poszczególnych typach szkół (Dz. U. z 30 sierpnia 2012 r. poz. 977) </w:t>
      </w:r>
      <w:r w:rsidRPr="007D5858">
        <w:rPr>
          <w:rFonts w:ascii="Arial" w:hAnsi="Arial" w:cs="Arial"/>
          <w:b/>
        </w:rPr>
        <w:t>punkty 24–31 (Praca i przedsiębiorczość – Etyka w życiu gospodarczym).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Na etapie III konkursu obowiązuje zakres wiadomości i umiejętności z etapu I </w:t>
      </w:r>
      <w:proofErr w:type="spellStart"/>
      <w:r w:rsidRPr="00FF322D">
        <w:rPr>
          <w:rFonts w:ascii="Arial" w:hAnsi="Arial" w:cs="Arial"/>
        </w:rPr>
        <w:t>i</w:t>
      </w:r>
      <w:proofErr w:type="spellEnd"/>
      <w:r w:rsidRPr="00FF322D">
        <w:rPr>
          <w:rFonts w:ascii="Arial" w:hAnsi="Arial" w:cs="Arial"/>
        </w:rPr>
        <w:t xml:space="preserve"> II.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 xml:space="preserve">Poszerzenie treści podstawy programowej w III etapie </w:t>
      </w:r>
      <w:r>
        <w:rPr>
          <w:rFonts w:ascii="Arial" w:hAnsi="Arial" w:cs="Arial"/>
        </w:rPr>
        <w:t xml:space="preserve">obejmuje zagadnienia wynikające </w:t>
      </w:r>
      <w:r>
        <w:rPr>
          <w:rFonts w:ascii="Arial" w:hAnsi="Arial" w:cs="Arial"/>
        </w:rPr>
        <w:br/>
      </w:r>
      <w:r w:rsidRPr="00FF322D">
        <w:rPr>
          <w:rFonts w:ascii="Arial" w:hAnsi="Arial" w:cs="Arial"/>
        </w:rPr>
        <w:t xml:space="preserve">z tematu przewodniego konkursu. Będzie dotyczyło </w:t>
      </w:r>
      <w:r>
        <w:rPr>
          <w:rFonts w:ascii="Arial" w:hAnsi="Arial" w:cs="Arial"/>
        </w:rPr>
        <w:t>znajomości wybranych artykułów:</w:t>
      </w:r>
    </w:p>
    <w:p w:rsidR="0076093D" w:rsidRDefault="0076093D" w:rsidP="0076093D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Traktat z Lizbony, art. 1a, 2, 3a, 3b, 9, 9a, 9b, 63a, 63b, postanowienia końcowe art. 3-7; Traktat Europejski z 1957 r.;</w:t>
      </w:r>
    </w:p>
    <w:p w:rsidR="0076093D" w:rsidRDefault="0076093D" w:rsidP="0076093D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Traktat Europejski z 1992 r.;</w:t>
      </w:r>
    </w:p>
    <w:p w:rsidR="0076093D" w:rsidRDefault="0076093D" w:rsidP="0076093D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 xml:space="preserve">Traktat Europejski z 2007 r.; </w:t>
      </w:r>
    </w:p>
    <w:p w:rsidR="0076093D" w:rsidRPr="007C4C1F" w:rsidRDefault="0076093D" w:rsidP="0076093D">
      <w:pPr>
        <w:pStyle w:val="Akapitzlist"/>
        <w:numPr>
          <w:ilvl w:val="0"/>
          <w:numId w:val="4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 xml:space="preserve">Traktatu akcesyjnego RP do UE.  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>Ponadto:</w:t>
      </w:r>
    </w:p>
    <w:p w:rsidR="0076093D" w:rsidRPr="00FF322D" w:rsidRDefault="0076093D" w:rsidP="0076093D">
      <w:pPr>
        <w:spacing w:line="240" w:lineRule="auto"/>
        <w:jc w:val="both"/>
        <w:rPr>
          <w:rFonts w:ascii="Arial" w:hAnsi="Arial" w:cs="Arial"/>
        </w:rPr>
      </w:pPr>
      <w:r w:rsidRPr="00FF322D">
        <w:rPr>
          <w:rFonts w:ascii="Arial" w:hAnsi="Arial" w:cs="Arial"/>
        </w:rPr>
        <w:t>Podczas etapu III uczeń powinien wykazać się umiejętnością tworzenia wypowiedzi pisemnej, w której w oparciu o wskazaną literaturę przedmiotu przedstawi argumenty uzasadniające własne stanowisko.</w:t>
      </w:r>
    </w:p>
    <w:p w:rsidR="0076093D" w:rsidRPr="007C4C1F" w:rsidRDefault="0076093D" w:rsidP="0076093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LITERATURY DLA UCZNIA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Podręczniki, dopuszczone do użytku szkolnego przez MEN oraz ogólnodostępne, zeszyty ćwiczeń i inne materiały dydaktyczne fun</w:t>
      </w:r>
      <w:r>
        <w:rPr>
          <w:rFonts w:ascii="Arial" w:hAnsi="Arial" w:cs="Arial"/>
        </w:rPr>
        <w:t>kcjonujące na rynku edukacyjnym;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Trakta</w:t>
      </w:r>
      <w:r>
        <w:rPr>
          <w:rFonts w:ascii="Arial" w:hAnsi="Arial" w:cs="Arial"/>
        </w:rPr>
        <w:t>t Rzymski, część I, art. 1-8;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Traktat z </w:t>
      </w:r>
      <w:proofErr w:type="spellStart"/>
      <w:r>
        <w:rPr>
          <w:rFonts w:ascii="Arial" w:hAnsi="Arial" w:cs="Arial"/>
        </w:rPr>
        <w:t>Maastricht</w:t>
      </w:r>
      <w:proofErr w:type="spellEnd"/>
      <w:r>
        <w:rPr>
          <w:rFonts w:ascii="Arial" w:hAnsi="Arial" w:cs="Arial"/>
        </w:rPr>
        <w:t>, art. A-G;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Traktat o przystąpieniu  Polski do Uni</w:t>
      </w:r>
      <w:r>
        <w:rPr>
          <w:rFonts w:ascii="Arial" w:hAnsi="Arial" w:cs="Arial"/>
        </w:rPr>
        <w:t>i Europejskiej, art. 1-3, 11-12;</w:t>
      </w:r>
      <w:r w:rsidRPr="007C4C1F">
        <w:rPr>
          <w:rFonts w:ascii="Arial" w:hAnsi="Arial" w:cs="Arial"/>
        </w:rPr>
        <w:t xml:space="preserve"> 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lastRenderedPageBreak/>
        <w:t>Traktat z Lizbony, art. 1a, 2, 3a, 3b, 9, 9a, 9b, 63a, 63b, postanowienia końcowe art. 3-7; Traktat Europejski z 1957 r.;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Traktat Europejski z 1992 r.;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Traktat Europejski z 2007 r.;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 xml:space="preserve">Traktatu akcesyjnego RP do UE. </w:t>
      </w:r>
    </w:p>
    <w:p w:rsidR="0076093D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Wojtaszczyk K. A. (pod red.), Integra</w:t>
      </w:r>
      <w:r w:rsidR="007D5858">
        <w:rPr>
          <w:rFonts w:ascii="Arial" w:hAnsi="Arial" w:cs="Arial"/>
        </w:rPr>
        <w:t>cja europejska</w:t>
      </w:r>
      <w:r>
        <w:rPr>
          <w:rFonts w:ascii="Arial" w:hAnsi="Arial" w:cs="Arial"/>
        </w:rPr>
        <w:t>, Warszawa 2006.</w:t>
      </w:r>
    </w:p>
    <w:p w:rsidR="0076093D" w:rsidRPr="007C4C1F" w:rsidRDefault="0076093D" w:rsidP="0076093D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C4C1F">
        <w:rPr>
          <w:rFonts w:ascii="Arial" w:hAnsi="Arial" w:cs="Arial"/>
        </w:rPr>
        <w:t>Roszkowski W., Półwiecze. Historia polityczna ś</w:t>
      </w:r>
      <w:r>
        <w:rPr>
          <w:rFonts w:ascii="Arial" w:hAnsi="Arial" w:cs="Arial"/>
        </w:rPr>
        <w:t xml:space="preserve">wiata po 1945 r., Warszawa 2002 </w:t>
      </w:r>
      <w:r>
        <w:rPr>
          <w:rFonts w:ascii="Arial" w:hAnsi="Arial" w:cs="Arial"/>
        </w:rPr>
        <w:br/>
      </w:r>
      <w:r w:rsidRPr="007C4C1F">
        <w:rPr>
          <w:rFonts w:ascii="Arial" w:hAnsi="Arial" w:cs="Arial"/>
        </w:rPr>
        <w:t>i późniejsze wydania.</w:t>
      </w:r>
      <w:bookmarkStart w:id="0" w:name="_GoBack"/>
      <w:bookmarkEnd w:id="0"/>
    </w:p>
    <w:p w:rsidR="0076093D" w:rsidRPr="00FF322D" w:rsidRDefault="0076093D" w:rsidP="0076093D">
      <w:pPr>
        <w:jc w:val="both"/>
        <w:rPr>
          <w:rFonts w:ascii="Arial" w:hAnsi="Arial" w:cs="Arial"/>
        </w:rPr>
      </w:pPr>
    </w:p>
    <w:p w:rsidR="0076093D" w:rsidRPr="00FF322D" w:rsidRDefault="0076093D" w:rsidP="0076093D">
      <w:pPr>
        <w:jc w:val="both"/>
        <w:rPr>
          <w:rFonts w:ascii="Arial" w:hAnsi="Arial" w:cs="Arial"/>
        </w:rPr>
      </w:pPr>
    </w:p>
    <w:p w:rsidR="00EC5EDA" w:rsidRDefault="00EC5EDA"/>
    <w:sectPr w:rsidR="00EC5EDA" w:rsidSect="008A73B4">
      <w:headerReference w:type="default" r:id="rId8"/>
      <w:footerReference w:type="default" r:id="rId9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52" w:rsidRDefault="00290952" w:rsidP="0076093D">
      <w:pPr>
        <w:spacing w:after="0" w:line="240" w:lineRule="auto"/>
      </w:pPr>
      <w:r>
        <w:separator/>
      </w:r>
    </w:p>
  </w:endnote>
  <w:endnote w:type="continuationSeparator" w:id="0">
    <w:p w:rsidR="00290952" w:rsidRDefault="00290952" w:rsidP="0076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92813"/>
      <w:docPartObj>
        <w:docPartGallery w:val="Page Numbers (Bottom of Page)"/>
        <w:docPartUnique/>
      </w:docPartObj>
    </w:sdtPr>
    <w:sdtEndPr/>
    <w:sdtContent>
      <w:p w:rsidR="0076093D" w:rsidRDefault="00760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858">
          <w:rPr>
            <w:noProof/>
          </w:rPr>
          <w:t>1</w:t>
        </w:r>
        <w:r>
          <w:fldChar w:fldCharType="end"/>
        </w:r>
      </w:p>
    </w:sdtContent>
  </w:sdt>
  <w:p w:rsidR="0076093D" w:rsidRDefault="007609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52" w:rsidRDefault="00290952" w:rsidP="0076093D">
      <w:pPr>
        <w:spacing w:after="0" w:line="240" w:lineRule="auto"/>
      </w:pPr>
      <w:r>
        <w:separator/>
      </w:r>
    </w:p>
  </w:footnote>
  <w:footnote w:type="continuationSeparator" w:id="0">
    <w:p w:rsidR="00290952" w:rsidRDefault="00290952" w:rsidP="0076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3D" w:rsidRPr="0084301A" w:rsidRDefault="0076093D" w:rsidP="0076093D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2E59EC6" wp14:editId="0E08D6A4">
          <wp:simplePos x="0" y="0"/>
          <wp:positionH relativeFrom="column">
            <wp:posOffset>3027680</wp:posOffset>
          </wp:positionH>
          <wp:positionV relativeFrom="paragraph">
            <wp:posOffset>-230505</wp:posOffset>
          </wp:positionV>
          <wp:extent cx="933450" cy="640080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041F1AB6" wp14:editId="38507662">
          <wp:simplePos x="0" y="0"/>
          <wp:positionH relativeFrom="margin">
            <wp:posOffset>4560570</wp:posOffset>
          </wp:positionH>
          <wp:positionV relativeFrom="margin">
            <wp:posOffset>-935990</wp:posOffset>
          </wp:positionV>
          <wp:extent cx="885825" cy="704850"/>
          <wp:effectExtent l="0" t="0" r="9525" b="0"/>
          <wp:wrapSquare wrapText="bothSides"/>
          <wp:docPr id="2" name="Obraz 2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76093D" w:rsidRPr="00BC5EF9" w:rsidRDefault="0076093D" w:rsidP="0076093D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2015/2016</w:t>
    </w:r>
  </w:p>
  <w:p w:rsidR="0076093D" w:rsidRDefault="007609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68F"/>
    <w:multiLevelType w:val="hybridMultilevel"/>
    <w:tmpl w:val="5FB4EC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57DF"/>
    <w:multiLevelType w:val="hybridMultilevel"/>
    <w:tmpl w:val="B55CFBE0"/>
    <w:lvl w:ilvl="0" w:tplc="BA1403EA">
      <w:start w:val="1"/>
      <w:numFmt w:val="bullet"/>
      <w:lvlText w:val="-"/>
      <w:lvlJc w:val="left"/>
      <w:pPr>
        <w:ind w:left="720" w:hanging="360"/>
      </w:pPr>
      <w:rPr>
        <w:rFonts w:ascii="Ebrima" w:hAnsi="Ebri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32ED5"/>
    <w:multiLevelType w:val="hybridMultilevel"/>
    <w:tmpl w:val="D3D63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57527"/>
    <w:multiLevelType w:val="hybridMultilevel"/>
    <w:tmpl w:val="562C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25108"/>
    <w:multiLevelType w:val="hybridMultilevel"/>
    <w:tmpl w:val="B7FC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3D"/>
    <w:rsid w:val="00290952"/>
    <w:rsid w:val="00307163"/>
    <w:rsid w:val="0076093D"/>
    <w:rsid w:val="007D5858"/>
    <w:rsid w:val="008A73B4"/>
    <w:rsid w:val="00BF73F1"/>
    <w:rsid w:val="00E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D"/>
  </w:style>
  <w:style w:type="paragraph" w:styleId="Stopka">
    <w:name w:val="footer"/>
    <w:basedOn w:val="Normalny"/>
    <w:link w:val="StopkaZnak"/>
    <w:uiPriority w:val="99"/>
    <w:unhideWhenUsed/>
    <w:rsid w:val="0076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D"/>
  </w:style>
  <w:style w:type="paragraph" w:customStyle="1" w:styleId="HeaderEven">
    <w:name w:val="Header Even"/>
    <w:basedOn w:val="Bezodstpw"/>
    <w:qFormat/>
    <w:rsid w:val="0076093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7609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3D"/>
  </w:style>
  <w:style w:type="paragraph" w:styleId="Stopka">
    <w:name w:val="footer"/>
    <w:basedOn w:val="Normalny"/>
    <w:link w:val="StopkaZnak"/>
    <w:uiPriority w:val="99"/>
    <w:unhideWhenUsed/>
    <w:rsid w:val="00760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3D"/>
  </w:style>
  <w:style w:type="paragraph" w:customStyle="1" w:styleId="HeaderEven">
    <w:name w:val="Header Even"/>
    <w:basedOn w:val="Bezodstpw"/>
    <w:qFormat/>
    <w:rsid w:val="0076093D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76093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Andżelika</cp:lastModifiedBy>
  <cp:revision>4</cp:revision>
  <cp:lastPrinted>2015-09-08T08:39:00Z</cp:lastPrinted>
  <dcterms:created xsi:type="dcterms:W3CDTF">2015-09-08T07:25:00Z</dcterms:created>
  <dcterms:modified xsi:type="dcterms:W3CDTF">2015-09-08T08:39:00Z</dcterms:modified>
</cp:coreProperties>
</file>