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CE" w:rsidRPr="00C3719A" w:rsidRDefault="00A52CCE" w:rsidP="00A52CC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3719A">
        <w:rPr>
          <w:rFonts w:ascii="Arial" w:eastAsia="Times New Roman" w:hAnsi="Arial" w:cs="Arial"/>
          <w:b/>
          <w:lang w:eastAsia="pl-PL"/>
        </w:rPr>
        <w:t xml:space="preserve">PROGRAM MERYTORYCZNY </w:t>
      </w:r>
    </w:p>
    <w:p w:rsidR="00A52CCE" w:rsidRPr="00C3719A" w:rsidRDefault="00A52CCE" w:rsidP="00A52CC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3719A">
        <w:rPr>
          <w:rFonts w:ascii="Arial" w:eastAsia="Times New Roman" w:hAnsi="Arial" w:cs="Arial"/>
          <w:b/>
          <w:lang w:eastAsia="pl-PL"/>
        </w:rPr>
        <w:t xml:space="preserve">KONKURSU </w:t>
      </w:r>
      <w:r w:rsidR="00B10C7B">
        <w:rPr>
          <w:rFonts w:ascii="Arial" w:eastAsia="Times New Roman" w:hAnsi="Arial" w:cs="Arial"/>
          <w:b/>
          <w:lang w:eastAsia="pl-PL"/>
        </w:rPr>
        <w:t>JĘZYKA POLSKIEGO</w:t>
      </w:r>
      <w:r w:rsidRPr="00C3719A">
        <w:rPr>
          <w:rFonts w:ascii="Arial" w:eastAsia="Times New Roman" w:hAnsi="Arial" w:cs="Arial"/>
          <w:b/>
          <w:lang w:eastAsia="pl-PL"/>
        </w:rPr>
        <w:t xml:space="preserve"> </w:t>
      </w:r>
    </w:p>
    <w:p w:rsidR="00A52CCE" w:rsidRPr="00C3719A" w:rsidRDefault="00B10C7B" w:rsidP="00A52CC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DLA UCZNIÓW GIMNAZJÓ</w:t>
      </w:r>
      <w:r w:rsidR="00A52CCE" w:rsidRPr="00C3719A">
        <w:rPr>
          <w:rFonts w:ascii="Arial" w:eastAsia="Times New Roman" w:hAnsi="Arial" w:cs="Arial"/>
          <w:b/>
          <w:lang w:eastAsia="pl-PL"/>
        </w:rPr>
        <w:t xml:space="preserve">W </w:t>
      </w:r>
    </w:p>
    <w:p w:rsidR="00A52CCE" w:rsidRPr="00C3719A" w:rsidRDefault="00A52CCE" w:rsidP="00A52CC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3719A">
        <w:rPr>
          <w:rFonts w:ascii="Arial" w:eastAsia="Times New Roman" w:hAnsi="Arial" w:cs="Arial"/>
          <w:b/>
          <w:lang w:eastAsia="pl-PL"/>
        </w:rPr>
        <w:t xml:space="preserve">WOJEWÓDZTWA MAZOWIECKIEGO </w:t>
      </w:r>
    </w:p>
    <w:p w:rsidR="00A52CCE" w:rsidRPr="00C3719A" w:rsidRDefault="00A52CCE" w:rsidP="00A52CC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3719A">
        <w:rPr>
          <w:rFonts w:ascii="Arial" w:eastAsia="Times New Roman" w:hAnsi="Arial" w:cs="Arial"/>
          <w:b/>
          <w:lang w:eastAsia="pl-PL"/>
        </w:rPr>
        <w:t>w roku szkolnym 2015/2016</w:t>
      </w:r>
    </w:p>
    <w:p w:rsidR="00A52CCE" w:rsidRPr="00A52CCE" w:rsidRDefault="00A52CCE" w:rsidP="00A52CCE">
      <w:pPr>
        <w:spacing w:after="0" w:line="240" w:lineRule="auto"/>
        <w:jc w:val="both"/>
        <w:rPr>
          <w:rFonts w:ascii="Arial" w:eastAsia="Calibri" w:hAnsi="Arial" w:cs="Arial"/>
        </w:rPr>
      </w:pPr>
    </w:p>
    <w:p w:rsidR="00A52CCE" w:rsidRPr="00C3719A" w:rsidRDefault="00A52CCE" w:rsidP="00A52CCE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3719A">
        <w:rPr>
          <w:rFonts w:ascii="Arial" w:hAnsi="Arial" w:cs="Arial"/>
          <w:b/>
          <w:color w:val="auto"/>
          <w:sz w:val="22"/>
          <w:szCs w:val="22"/>
          <w:u w:val="single"/>
        </w:rPr>
        <w:t>Cele konkursu</w:t>
      </w:r>
    </w:p>
    <w:p w:rsidR="00A52CCE" w:rsidRPr="00A52CCE" w:rsidRDefault="00A52CCE" w:rsidP="00A52CC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</w:rPr>
        <w:t>p</w:t>
      </w:r>
      <w:r w:rsidRPr="00A52CCE">
        <w:rPr>
          <w:rFonts w:ascii="Arial" w:eastAsia="Calibri" w:hAnsi="Arial" w:cs="Arial"/>
        </w:rPr>
        <w:t>oszerzanie wiedzy uczniów z zakresu odbioru i</w:t>
      </w:r>
      <w:r w:rsidRPr="00C3719A">
        <w:rPr>
          <w:rFonts w:ascii="Arial" w:eastAsia="Calibri" w:hAnsi="Arial" w:cs="Arial"/>
        </w:rPr>
        <w:t xml:space="preserve"> interpretacji tekstów kultury,</w:t>
      </w:r>
    </w:p>
    <w:p w:rsidR="00A52CCE" w:rsidRPr="00A52CCE" w:rsidRDefault="00A52CCE" w:rsidP="00A52CC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</w:rPr>
        <w:t>p</w:t>
      </w:r>
      <w:r w:rsidRPr="00A52CCE">
        <w:rPr>
          <w:rFonts w:ascii="Arial" w:eastAsia="Calibri" w:hAnsi="Arial" w:cs="Arial"/>
        </w:rPr>
        <w:t xml:space="preserve">ogłębienie refleksji uczniów o dziele sztuki (w tym literackim) i przygotowanie </w:t>
      </w:r>
      <w:r w:rsidRPr="00C3719A">
        <w:rPr>
          <w:rFonts w:ascii="Arial" w:eastAsia="Calibri" w:hAnsi="Arial" w:cs="Arial"/>
        </w:rPr>
        <w:br/>
      </w:r>
      <w:r w:rsidRPr="00A52CCE">
        <w:rPr>
          <w:rFonts w:ascii="Arial" w:eastAsia="Calibri" w:hAnsi="Arial" w:cs="Arial"/>
        </w:rPr>
        <w:t>ich do pełnego i głę</w:t>
      </w:r>
      <w:r w:rsidRPr="00C3719A">
        <w:rPr>
          <w:rFonts w:ascii="Arial" w:eastAsia="Calibri" w:hAnsi="Arial" w:cs="Arial"/>
        </w:rPr>
        <w:t>bokiego uczestnictwa w kulturze,</w:t>
      </w:r>
    </w:p>
    <w:p w:rsidR="00A52CCE" w:rsidRPr="00A52CCE" w:rsidRDefault="00A52CCE" w:rsidP="00A52CC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</w:rPr>
        <w:t>p</w:t>
      </w:r>
      <w:r w:rsidRPr="00A52CCE">
        <w:rPr>
          <w:rFonts w:ascii="Arial" w:eastAsia="Calibri" w:hAnsi="Arial" w:cs="Arial"/>
        </w:rPr>
        <w:t>rzygotowanie uczniów do samodzielnego, krytycznego myślenia i interpretowania różnych dzieł w oparciu o przesłanki w nich zawarte</w:t>
      </w:r>
      <w:r w:rsidRPr="00C3719A">
        <w:rPr>
          <w:rFonts w:ascii="Arial" w:eastAsia="Calibri" w:hAnsi="Arial" w:cs="Arial"/>
        </w:rPr>
        <w:t>,</w:t>
      </w:r>
    </w:p>
    <w:p w:rsidR="00A52CCE" w:rsidRPr="00A52CCE" w:rsidRDefault="00A52CCE" w:rsidP="00A52CC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</w:rPr>
        <w:t>p</w:t>
      </w:r>
      <w:r w:rsidRPr="00A52CCE">
        <w:rPr>
          <w:rFonts w:ascii="Arial" w:eastAsia="Calibri" w:hAnsi="Arial" w:cs="Arial"/>
        </w:rPr>
        <w:t xml:space="preserve">odnoszenie poziomu świadomości językowej, funkcjonalnego wykorzystania wiedzy </w:t>
      </w:r>
      <w:r w:rsidRPr="00C3719A">
        <w:rPr>
          <w:rFonts w:ascii="Arial" w:eastAsia="Calibri" w:hAnsi="Arial" w:cs="Arial"/>
        </w:rPr>
        <w:br/>
      </w:r>
      <w:r w:rsidRPr="00A52CCE">
        <w:rPr>
          <w:rFonts w:ascii="Arial" w:eastAsia="Calibri" w:hAnsi="Arial" w:cs="Arial"/>
        </w:rPr>
        <w:t>o języku i zróżnico</w:t>
      </w:r>
      <w:r w:rsidRPr="00C3719A">
        <w:rPr>
          <w:rFonts w:ascii="Arial" w:eastAsia="Calibri" w:hAnsi="Arial" w:cs="Arial"/>
        </w:rPr>
        <w:t>waniu stylistycznym polszczyzny,</w:t>
      </w:r>
    </w:p>
    <w:p w:rsidR="00A52CCE" w:rsidRPr="00A52CCE" w:rsidRDefault="00A52CCE" w:rsidP="00A52CC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</w:rPr>
        <w:t>p</w:t>
      </w:r>
      <w:r w:rsidRPr="00A52CCE">
        <w:rPr>
          <w:rFonts w:ascii="Arial" w:eastAsia="Calibri" w:hAnsi="Arial" w:cs="Arial"/>
        </w:rPr>
        <w:t>odnoszenie poziomu kompetencji w zakr</w:t>
      </w:r>
      <w:r w:rsidRPr="00C3719A">
        <w:rPr>
          <w:rFonts w:ascii="Arial" w:eastAsia="Calibri" w:hAnsi="Arial" w:cs="Arial"/>
        </w:rPr>
        <w:t>esie tworzenia własnych tekstów,</w:t>
      </w:r>
    </w:p>
    <w:p w:rsidR="00A52CCE" w:rsidRPr="00A52CCE" w:rsidRDefault="00A52CCE" w:rsidP="00A52CC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</w:rPr>
        <w:t>k</w:t>
      </w:r>
      <w:r w:rsidRPr="00A52CCE">
        <w:rPr>
          <w:rFonts w:ascii="Arial" w:eastAsia="Calibri" w:hAnsi="Arial" w:cs="Arial"/>
        </w:rPr>
        <w:t>ształtowanie postawy szacunku wobec dzie</w:t>
      </w:r>
      <w:r w:rsidRPr="00C3719A">
        <w:rPr>
          <w:rFonts w:ascii="Arial" w:eastAsia="Calibri" w:hAnsi="Arial" w:cs="Arial"/>
        </w:rPr>
        <w:t>dzictwa narodowego i światowego,</w:t>
      </w:r>
    </w:p>
    <w:p w:rsidR="00A52CCE" w:rsidRPr="00A52CCE" w:rsidRDefault="00A52CCE" w:rsidP="00A52CC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</w:rPr>
        <w:t>p</w:t>
      </w:r>
      <w:r w:rsidRPr="00A52CCE">
        <w:rPr>
          <w:rFonts w:ascii="Arial" w:eastAsia="Calibri" w:hAnsi="Arial" w:cs="Arial"/>
        </w:rPr>
        <w:t xml:space="preserve">rzygotowanie do dojrzałej i samodzielnej oceny tekstów kultury (w tym kultury popularnej) pod </w:t>
      </w:r>
      <w:r w:rsidRPr="00C3719A">
        <w:rPr>
          <w:rFonts w:ascii="Arial" w:eastAsia="Calibri" w:hAnsi="Arial" w:cs="Arial"/>
        </w:rPr>
        <w:t>względem estetycznym i etycznym,</w:t>
      </w:r>
    </w:p>
    <w:p w:rsidR="00A52CCE" w:rsidRPr="00A52CCE" w:rsidRDefault="00A52CCE" w:rsidP="00A52CC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</w:rPr>
        <w:t>p</w:t>
      </w:r>
      <w:r w:rsidRPr="00A52CCE">
        <w:rPr>
          <w:rFonts w:ascii="Arial" w:eastAsia="Calibri" w:hAnsi="Arial" w:cs="Arial"/>
        </w:rPr>
        <w:t xml:space="preserve">romowanie szerokich zainteresowań humanistycznych i wybitnych uzdolnień młodzieży. </w:t>
      </w:r>
    </w:p>
    <w:p w:rsidR="00A52CCE" w:rsidRPr="00A52CCE" w:rsidRDefault="00A52CCE" w:rsidP="00A52CCE">
      <w:pPr>
        <w:spacing w:after="0" w:line="240" w:lineRule="auto"/>
        <w:rPr>
          <w:rFonts w:ascii="Arial" w:eastAsia="Calibri" w:hAnsi="Arial" w:cs="Arial"/>
        </w:rPr>
      </w:pPr>
    </w:p>
    <w:p w:rsidR="00A52CCE" w:rsidRDefault="00A52CCE" w:rsidP="00A52CC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3719A">
        <w:rPr>
          <w:rFonts w:ascii="Arial" w:hAnsi="Arial" w:cs="Arial"/>
          <w:b/>
          <w:u w:val="single"/>
        </w:rPr>
        <w:t>Zakres wiadomości i umiejętności wymaganych na poszczególnych etapach konkursu</w:t>
      </w:r>
    </w:p>
    <w:p w:rsidR="00B10C7B" w:rsidRPr="00C3719A" w:rsidRDefault="00B10C7B" w:rsidP="00A52CC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52CCE" w:rsidRPr="00A52CCE" w:rsidRDefault="00A52CCE" w:rsidP="00A52CCE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  <w:u w:val="single"/>
        </w:rPr>
        <w:t>Uczestnicy konkursu powinni wykazać się wiedzą i umiejętnościami obejmującymi treści podstawy programowej kształcenia ogólnego w części dotyczącej przedmiotu język polski na III etapie edukacyjnym</w:t>
      </w:r>
      <w:r w:rsidRPr="00A52CCE">
        <w:rPr>
          <w:rFonts w:ascii="Arial" w:eastAsia="Calibri" w:hAnsi="Arial" w:cs="Arial"/>
        </w:rPr>
        <w:t xml:space="preserve">, [zgodnie z rozporządzeniem Ministra Edukacji Narodowej z dnia 27 sierpnia 2012 r. w sprawie podstawy programowej wychowania przedszkolnego oraz kształcenia ogólnego w poszczególnych typach szkół (Dz. U. z 30 sierpnia 2012 r., poz. 977)] </w:t>
      </w:r>
      <w:r w:rsidRPr="00A52CCE">
        <w:rPr>
          <w:rFonts w:ascii="Arial" w:eastAsia="Calibri" w:hAnsi="Arial" w:cs="Arial"/>
          <w:u w:val="single"/>
        </w:rPr>
        <w:t>i poszerzającymi je w opisanym poniżej zakresie</w:t>
      </w:r>
      <w:r w:rsidRPr="00C3719A">
        <w:rPr>
          <w:rFonts w:ascii="Arial" w:eastAsia="Calibri" w:hAnsi="Arial" w:cs="Arial"/>
          <w:u w:val="single"/>
        </w:rPr>
        <w:t>.</w:t>
      </w:r>
      <w:r w:rsidRPr="00A52CCE">
        <w:rPr>
          <w:rFonts w:ascii="Arial" w:eastAsia="Calibri" w:hAnsi="Arial" w:cs="Arial"/>
        </w:rPr>
        <w:t xml:space="preserve"> </w:t>
      </w:r>
    </w:p>
    <w:p w:rsidR="00A52CCE" w:rsidRPr="00A52CCE" w:rsidRDefault="00A52CCE" w:rsidP="00A52CCE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 xml:space="preserve">Od ucznia wymaga się znajomości lektur z podstawy programowej oraz tekstów kultury zawartych w wykazie dołączonym do programu. </w:t>
      </w:r>
    </w:p>
    <w:p w:rsidR="00A52CCE" w:rsidRPr="00A52CCE" w:rsidRDefault="00A52CCE" w:rsidP="00A52CCE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>Na wszystkich etapach konkursu uczeń powinien wykazać się wiedzą i umiejętnościami w zakresie:</w:t>
      </w:r>
    </w:p>
    <w:p w:rsidR="00A52CCE" w:rsidRPr="00C3719A" w:rsidRDefault="00A52CCE" w:rsidP="00A52CCE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  <w:u w:val="single"/>
        </w:rPr>
        <w:t>czytania i odbioru tekstów kultury, w tym tekstów o charakterze popularnonaukowym</w:t>
      </w:r>
      <w:r w:rsidRPr="00C3719A">
        <w:rPr>
          <w:rFonts w:ascii="Arial" w:eastAsia="Calibri" w:hAnsi="Arial" w:cs="Arial"/>
        </w:rPr>
        <w:t xml:space="preserve"> (określania tematu i myśli przewodnej tekstu, odczytywania przesłania tekstu </w:t>
      </w:r>
      <w:r w:rsidR="00B10C7B">
        <w:rPr>
          <w:rFonts w:ascii="Arial" w:eastAsia="Calibri" w:hAnsi="Arial" w:cs="Arial"/>
        </w:rPr>
        <w:br/>
      </w:r>
      <w:r w:rsidRPr="00C3719A">
        <w:rPr>
          <w:rFonts w:ascii="Arial" w:eastAsia="Calibri" w:hAnsi="Arial" w:cs="Arial"/>
        </w:rPr>
        <w:t>i intencji wypowiedzi, np.: aprobaty, dezaprobaty, negacji, perswazji, prowokacji, manipulacji, odróżniania treści istotnych od drugorzędnych, faktów od opinii, informacji od komentarza, fikcji od prawdy, odkrywania i nazywania sensów dosłownych, przenośnych, symbolicznych, alegorycznych, uniwersalnych),</w:t>
      </w:r>
    </w:p>
    <w:p w:rsidR="00A52CCE" w:rsidRPr="00C3719A" w:rsidRDefault="00A52CCE" w:rsidP="00A52CCE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  <w:u w:val="single"/>
        </w:rPr>
        <w:t>pogłębionej interpretacji tekstów kultury</w:t>
      </w:r>
      <w:r w:rsidRPr="00C3719A">
        <w:rPr>
          <w:rFonts w:ascii="Arial" w:eastAsia="Calibri" w:hAnsi="Arial" w:cs="Arial"/>
        </w:rPr>
        <w:t xml:space="preserve"> (samodzielnego stawiania tez interpretacyjnych, także w interpretacji porównawczej, i dowodzenia </w:t>
      </w:r>
      <w:r w:rsidR="00B10C7B">
        <w:rPr>
          <w:rFonts w:ascii="Arial" w:eastAsia="Calibri" w:hAnsi="Arial" w:cs="Arial"/>
        </w:rPr>
        <w:br/>
      </w:r>
      <w:r w:rsidRPr="00C3719A">
        <w:rPr>
          <w:rFonts w:ascii="Arial" w:eastAsia="Calibri" w:hAnsi="Arial" w:cs="Arial"/>
        </w:rPr>
        <w:t>ich na podstawie przesłanek zawartych w tekście, wykorzystywania w interpretacji kontekstów, w tym kontekstu historycznoliterackiego, biograficznego</w:t>
      </w:r>
      <w:r w:rsidRPr="00C3719A">
        <w:rPr>
          <w:rFonts w:ascii="Arial" w:eastAsia="Calibri" w:hAnsi="Arial" w:cs="Arial"/>
        </w:rPr>
        <w:br/>
        <w:t xml:space="preserve">i filozoficznego, dostrzegania w czytanych utworach cech charakterystycznych </w:t>
      </w:r>
      <w:r w:rsidR="00B10C7B">
        <w:rPr>
          <w:rFonts w:ascii="Arial" w:eastAsia="Calibri" w:hAnsi="Arial" w:cs="Arial"/>
        </w:rPr>
        <w:br/>
      </w:r>
      <w:r w:rsidRPr="00C3719A">
        <w:rPr>
          <w:rFonts w:ascii="Arial" w:eastAsia="Calibri" w:hAnsi="Arial" w:cs="Arial"/>
        </w:rPr>
        <w:t>dla określonej epoki),</w:t>
      </w:r>
    </w:p>
    <w:p w:rsidR="00A52CCE" w:rsidRPr="00C3719A" w:rsidRDefault="00A52CCE" w:rsidP="00A52CCE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  <w:u w:val="single"/>
        </w:rPr>
        <w:t>pogłębionej analizy tekstów kultury</w:t>
      </w:r>
      <w:r w:rsidRPr="00C3719A">
        <w:rPr>
          <w:rFonts w:ascii="Arial" w:eastAsia="Calibri" w:hAnsi="Arial" w:cs="Arial"/>
        </w:rPr>
        <w:t xml:space="preserve"> (posługiwania się w omówieniu podanych dzieł literackich pojęciami z zakresu teorii literatury, także spoza podstawy programowej, takimi jak np.: groteska, oksymoron, hiperbola, w sposób precyzyjny i funkcjonalny, </w:t>
      </w:r>
      <w:r w:rsidRPr="00C3719A">
        <w:rPr>
          <w:rFonts w:ascii="Arial" w:eastAsia="Calibri" w:hAnsi="Arial" w:cs="Arial"/>
        </w:rPr>
        <w:lastRenderedPageBreak/>
        <w:t xml:space="preserve">wskazywania środków stylistycznych i ich funkcji w tekście, wykorzystywania analizy do interpretacji tekstów kultury), </w:t>
      </w:r>
    </w:p>
    <w:p w:rsidR="00A52CCE" w:rsidRPr="00C3719A" w:rsidRDefault="00A52CCE" w:rsidP="00A52CCE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  <w:u w:val="single"/>
        </w:rPr>
        <w:t>podejmowania dyskursu porównawczego</w:t>
      </w:r>
      <w:r w:rsidRPr="00C3719A">
        <w:rPr>
          <w:rFonts w:ascii="Arial" w:eastAsia="Calibri" w:hAnsi="Arial" w:cs="Arial"/>
        </w:rPr>
        <w:t xml:space="preserve"> (rozpoznawania zasady zestawienia tekstów, opisywania sposobu funkcjonowania uniwersalnych mitów, symboli, wątków, motywów i toposów w poszczególnych tekstach kultury, posługiwania </w:t>
      </w:r>
      <w:r w:rsidR="00B10C7B">
        <w:rPr>
          <w:rFonts w:ascii="Arial" w:eastAsia="Calibri" w:hAnsi="Arial" w:cs="Arial"/>
        </w:rPr>
        <w:br/>
      </w:r>
      <w:r w:rsidRPr="00C3719A">
        <w:rPr>
          <w:rFonts w:ascii="Arial" w:eastAsia="Calibri" w:hAnsi="Arial" w:cs="Arial"/>
        </w:rPr>
        <w:t xml:space="preserve">się terminologią z zakresu interpretacji porównawczej, </w:t>
      </w:r>
      <w:r w:rsidR="00B10C7B">
        <w:rPr>
          <w:rFonts w:ascii="Arial" w:eastAsia="Calibri" w:hAnsi="Arial" w:cs="Arial"/>
        </w:rPr>
        <w:t>np</w:t>
      </w:r>
      <w:r w:rsidRPr="00C3719A">
        <w:rPr>
          <w:rFonts w:ascii="Arial" w:eastAsia="Calibri" w:hAnsi="Arial" w:cs="Arial"/>
        </w:rPr>
        <w:t xml:space="preserve">.: parafraza, parodia, trawestacja, </w:t>
      </w:r>
      <w:proofErr w:type="spellStart"/>
      <w:r w:rsidRPr="00C3719A">
        <w:rPr>
          <w:rFonts w:ascii="Arial" w:eastAsia="Calibri" w:hAnsi="Arial" w:cs="Arial"/>
        </w:rPr>
        <w:t>intertekstualność</w:t>
      </w:r>
      <w:proofErr w:type="spellEnd"/>
      <w:r w:rsidRPr="00C3719A">
        <w:rPr>
          <w:rFonts w:ascii="Arial" w:eastAsia="Calibri" w:hAnsi="Arial" w:cs="Arial"/>
        </w:rPr>
        <w:t>),</w:t>
      </w:r>
    </w:p>
    <w:p w:rsidR="00A52CCE" w:rsidRPr="00C3719A" w:rsidRDefault="00A52CCE" w:rsidP="00A52CCE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  <w:u w:val="single"/>
        </w:rPr>
        <w:t>uwzględniania w analizie specyfiki tekstów kultury przynależnych do następujących rodzajów sztuki</w:t>
      </w:r>
      <w:r w:rsidRPr="00C3719A">
        <w:rPr>
          <w:rFonts w:ascii="Arial" w:eastAsia="Calibri" w:hAnsi="Arial" w:cs="Arial"/>
        </w:rPr>
        <w:t>: literatury, filmu, muzyki, sztuk plastycznych (</w:t>
      </w:r>
      <w:r w:rsidR="00B10C7B">
        <w:rPr>
          <w:rFonts w:ascii="Arial" w:eastAsia="Calibri" w:hAnsi="Arial" w:cs="Arial"/>
        </w:rPr>
        <w:t>np</w:t>
      </w:r>
      <w:r w:rsidRPr="00C3719A">
        <w:rPr>
          <w:rFonts w:ascii="Arial" w:eastAsia="Calibri" w:hAnsi="Arial" w:cs="Arial"/>
        </w:rPr>
        <w:t xml:space="preserve">.: gatunki filmowe, plany, ujęcia, gatunki muzyczne, znaczące elementy tekstów plastycznych), </w:t>
      </w:r>
    </w:p>
    <w:p w:rsidR="00A52CCE" w:rsidRPr="00C3719A" w:rsidRDefault="00A52CCE" w:rsidP="00A52CCE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  <w:u w:val="single"/>
        </w:rPr>
        <w:t xml:space="preserve">charakteryzowania różnych poziomów funkcjonowania tekstów kultury </w:t>
      </w:r>
      <w:r w:rsidRPr="00C3719A">
        <w:rPr>
          <w:rFonts w:ascii="Arial" w:eastAsia="Calibri" w:hAnsi="Arial" w:cs="Arial"/>
        </w:rPr>
        <w:t>(definiowania kultury popularnej i wysokiej, zauważania i rozumienia</w:t>
      </w:r>
      <w:r w:rsidR="00C3719A" w:rsidRPr="00C3719A">
        <w:rPr>
          <w:rFonts w:ascii="Arial" w:eastAsia="Calibri" w:hAnsi="Arial" w:cs="Arial"/>
        </w:rPr>
        <w:t xml:space="preserve"> ich wzajemnych relacji),</w:t>
      </w:r>
      <w:r w:rsidRPr="00C3719A">
        <w:rPr>
          <w:rFonts w:ascii="Arial" w:eastAsia="Calibri" w:hAnsi="Arial" w:cs="Arial"/>
        </w:rPr>
        <w:t xml:space="preserve"> </w:t>
      </w:r>
    </w:p>
    <w:p w:rsidR="00A52CCE" w:rsidRPr="00C3719A" w:rsidRDefault="00A52CCE" w:rsidP="00A52CCE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  <w:u w:val="single"/>
        </w:rPr>
        <w:t>tworzenia własnych tekstów</w:t>
      </w:r>
      <w:r w:rsidRPr="00C3719A">
        <w:rPr>
          <w:rFonts w:ascii="Arial" w:eastAsia="Calibri" w:hAnsi="Arial" w:cs="Arial"/>
        </w:rPr>
        <w:t xml:space="preserve"> (adekwatnych do polecenia, precyzyjnych i funkcjonalnych, poprawnych pod względem językowo-stylistycznym w formie dłuższej i krótszej, z wykorzystaniem wiedzy o stylach polszczyzny i gatunkach wypowiedzi, </w:t>
      </w:r>
      <w:r w:rsidR="00B10C7B">
        <w:rPr>
          <w:rFonts w:ascii="Arial" w:eastAsia="Calibri" w:hAnsi="Arial" w:cs="Arial"/>
        </w:rPr>
        <w:t>np</w:t>
      </w:r>
      <w:r w:rsidRPr="00C3719A">
        <w:rPr>
          <w:rFonts w:ascii="Arial" w:eastAsia="Calibri" w:hAnsi="Arial" w:cs="Arial"/>
        </w:rPr>
        <w:t xml:space="preserve">. dedykacji, streszczenia, notatki prasowej, hasła słownikowego </w:t>
      </w:r>
      <w:r w:rsidR="00B10C7B">
        <w:rPr>
          <w:rFonts w:ascii="Arial" w:eastAsia="Calibri" w:hAnsi="Arial" w:cs="Arial"/>
        </w:rPr>
        <w:br/>
      </w:r>
      <w:r w:rsidRPr="00C3719A">
        <w:rPr>
          <w:rFonts w:ascii="Arial" w:eastAsia="Calibri" w:hAnsi="Arial" w:cs="Arial"/>
        </w:rPr>
        <w:t>i encyklopedycznego, tekstu reklamowego, opisu sytuacji, dzieła sztuki, przeżyć wewnętrznych, charakterystyki postaci filmowej, literackiej lub rzeczywistej, charakterystyki porównawczej, recenzji, rozprawki, eseju, listu, artykułu publicystycznego, przemówienia</w:t>
      </w:r>
      <w:r w:rsidR="00C3719A" w:rsidRPr="00C3719A">
        <w:rPr>
          <w:rFonts w:ascii="Arial" w:eastAsia="Calibri" w:hAnsi="Arial" w:cs="Arial"/>
        </w:rPr>
        <w:t>),</w:t>
      </w:r>
    </w:p>
    <w:p w:rsidR="00A52CCE" w:rsidRPr="00C3719A" w:rsidRDefault="00A52CCE" w:rsidP="00A52CCE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  <w:u w:val="single"/>
        </w:rPr>
        <w:t xml:space="preserve">posługiwania się bogatym i zróżnicowanym słownictwem </w:t>
      </w:r>
      <w:r w:rsidRPr="00C3719A">
        <w:rPr>
          <w:rFonts w:ascii="Arial" w:eastAsia="Calibri" w:hAnsi="Arial" w:cs="Arial"/>
        </w:rPr>
        <w:t>(w tym operowania słownictwem</w:t>
      </w:r>
      <w:r w:rsidR="00C3719A" w:rsidRPr="00C3719A">
        <w:rPr>
          <w:rFonts w:ascii="Arial" w:eastAsia="Calibri" w:hAnsi="Arial" w:cs="Arial"/>
        </w:rPr>
        <w:t xml:space="preserve"> z różnych kręgów tematycznych),</w:t>
      </w:r>
    </w:p>
    <w:p w:rsidR="00A52CCE" w:rsidRPr="00C3719A" w:rsidRDefault="00A52CCE" w:rsidP="00A52CCE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  <w:u w:val="single"/>
        </w:rPr>
        <w:t>dokonywania różnorodnych działań na cudzym tekście</w:t>
      </w:r>
      <w:r w:rsidRPr="00C3719A">
        <w:rPr>
          <w:rFonts w:ascii="Arial" w:eastAsia="Calibri" w:hAnsi="Arial" w:cs="Arial"/>
        </w:rPr>
        <w:t xml:space="preserve"> (np.: streszczanie, parafr</w:t>
      </w:r>
      <w:r w:rsidR="00C3719A" w:rsidRPr="00C3719A">
        <w:rPr>
          <w:rFonts w:ascii="Arial" w:eastAsia="Calibri" w:hAnsi="Arial" w:cs="Arial"/>
        </w:rPr>
        <w:t>azowanie, sporządzanie notatki),</w:t>
      </w:r>
    </w:p>
    <w:p w:rsidR="00A52CCE" w:rsidRPr="00C3719A" w:rsidRDefault="00A52CCE" w:rsidP="00A52CCE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  <w:u w:val="single"/>
        </w:rPr>
        <w:t>wartościowania</w:t>
      </w:r>
      <w:r w:rsidRPr="00C3719A">
        <w:rPr>
          <w:rFonts w:ascii="Arial" w:eastAsia="Calibri" w:hAnsi="Arial" w:cs="Arial"/>
        </w:rPr>
        <w:t xml:space="preserve"> (na podstawie podanych tekstów kultury formułowania ponadczasowych zagadnień egzystencjalnych, np.: miłość, przyjaźń, śmierć, cierpienie, lęk, nadzieja, wiara, samotność, inność, poczucie wspólnoty, solidarność, sprawiedliwość)</w:t>
      </w:r>
      <w:r w:rsidR="00C3719A">
        <w:rPr>
          <w:rFonts w:ascii="Arial" w:eastAsia="Calibri" w:hAnsi="Arial" w:cs="Arial"/>
        </w:rPr>
        <w:t>,</w:t>
      </w:r>
      <w:r w:rsidRPr="00C3719A">
        <w:rPr>
          <w:rFonts w:ascii="Arial" w:eastAsia="Calibri" w:hAnsi="Arial" w:cs="Arial"/>
        </w:rPr>
        <w:t xml:space="preserve"> </w:t>
      </w:r>
    </w:p>
    <w:p w:rsidR="00A52CCE" w:rsidRPr="00C3719A" w:rsidRDefault="00A52CCE" w:rsidP="00A52CCE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  <w:u w:val="single"/>
        </w:rPr>
        <w:t>funkcjonalnego wykorzystania wiedzy o języku</w:t>
      </w:r>
      <w:r w:rsidRPr="00C3719A">
        <w:rPr>
          <w:rFonts w:ascii="Arial" w:eastAsia="Calibri" w:hAnsi="Arial" w:cs="Arial"/>
        </w:rPr>
        <w:t xml:space="preserve"> (rozpoznawania słownictwa ogólnonarodowego i słownictwa o ograniczonym zasięgu, rozpoznawania relacji semantycznych i stylistycznych między wyrazami, analizy wypowiedzeń pojedynczych, złożonych i wielokrotnie złożonych, posługiwania się wiedzą </w:t>
      </w:r>
      <w:r w:rsidR="00B10C7B">
        <w:rPr>
          <w:rFonts w:ascii="Arial" w:eastAsia="Calibri" w:hAnsi="Arial" w:cs="Arial"/>
        </w:rPr>
        <w:br/>
      </w:r>
      <w:r w:rsidRPr="00C3719A">
        <w:rPr>
          <w:rFonts w:ascii="Arial" w:eastAsia="Calibri" w:hAnsi="Arial" w:cs="Arial"/>
        </w:rPr>
        <w:t>z zakresu fleksji i słowotwórstwa, dostrzegania różnic językowych wynik</w:t>
      </w:r>
      <w:r w:rsidR="00C3719A">
        <w:rPr>
          <w:rFonts w:ascii="Arial" w:eastAsia="Calibri" w:hAnsi="Arial" w:cs="Arial"/>
        </w:rPr>
        <w:t xml:space="preserve">ających </w:t>
      </w:r>
      <w:r w:rsidR="00B10C7B">
        <w:rPr>
          <w:rFonts w:ascii="Arial" w:eastAsia="Calibri" w:hAnsi="Arial" w:cs="Arial"/>
        </w:rPr>
        <w:br/>
      </w:r>
      <w:r w:rsidR="00C3719A">
        <w:rPr>
          <w:rFonts w:ascii="Arial" w:eastAsia="Calibri" w:hAnsi="Arial" w:cs="Arial"/>
        </w:rPr>
        <w:t>ze zmian historycznych),</w:t>
      </w:r>
    </w:p>
    <w:p w:rsidR="00A52CCE" w:rsidRPr="00C3719A" w:rsidRDefault="00A52CCE" w:rsidP="00A52CCE">
      <w:pPr>
        <w:pStyle w:val="Akapitzlist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Arial" w:eastAsia="Calibri" w:hAnsi="Arial" w:cs="Arial"/>
        </w:rPr>
      </w:pPr>
      <w:r w:rsidRPr="00C3719A">
        <w:rPr>
          <w:rFonts w:ascii="Arial" w:eastAsia="Calibri" w:hAnsi="Arial" w:cs="Arial"/>
          <w:u w:val="single"/>
        </w:rPr>
        <w:t>dokonywania starannej redakcji tekstu napisanego ręcznie</w:t>
      </w:r>
      <w:r w:rsidRPr="00C3719A">
        <w:rPr>
          <w:rFonts w:ascii="Arial" w:eastAsia="Calibri" w:hAnsi="Arial" w:cs="Arial"/>
        </w:rPr>
        <w:t xml:space="preserve"> (poprawienia ewentualnych błędów językowych, ortograficznych, interpunkcyjnych</w:t>
      </w:r>
      <w:r w:rsidR="00C3719A">
        <w:rPr>
          <w:rFonts w:ascii="Arial" w:eastAsia="Calibri" w:hAnsi="Arial" w:cs="Arial"/>
        </w:rPr>
        <w:t>).</w:t>
      </w:r>
    </w:p>
    <w:p w:rsidR="00C3719A" w:rsidRDefault="00C3719A" w:rsidP="00C3719A">
      <w:pPr>
        <w:spacing w:after="0"/>
        <w:rPr>
          <w:rFonts w:ascii="Arial" w:eastAsia="Calibri" w:hAnsi="Arial" w:cs="Arial"/>
        </w:rPr>
      </w:pPr>
    </w:p>
    <w:p w:rsidR="00A52CCE" w:rsidRPr="00A52CCE" w:rsidRDefault="00A52CCE" w:rsidP="00C3719A">
      <w:pPr>
        <w:spacing w:after="0"/>
        <w:jc w:val="center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  <w:b/>
        </w:rPr>
        <w:t>TEMAT PRZEWODNI KONKURSU W ROKU SZKOLNYM 2015/2016</w:t>
      </w:r>
    </w:p>
    <w:p w:rsidR="00A52CCE" w:rsidRPr="00A52CCE" w:rsidRDefault="00A52CCE" w:rsidP="00C3719A">
      <w:pPr>
        <w:spacing w:after="0" w:line="240" w:lineRule="auto"/>
        <w:jc w:val="center"/>
        <w:rPr>
          <w:rFonts w:ascii="Arial" w:eastAsia="Calibri" w:hAnsi="Arial" w:cs="Arial"/>
          <w:b/>
          <w:i/>
          <w:caps/>
        </w:rPr>
      </w:pPr>
      <w:r w:rsidRPr="00A52CCE">
        <w:rPr>
          <w:rFonts w:ascii="Arial" w:eastAsia="Calibri" w:hAnsi="Arial" w:cs="Arial"/>
          <w:b/>
          <w:i/>
          <w:caps/>
        </w:rPr>
        <w:t>Podróż po światach wyobrażonych</w:t>
      </w:r>
    </w:p>
    <w:p w:rsidR="00C3719A" w:rsidRPr="00742374" w:rsidRDefault="00C3719A" w:rsidP="00C37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42374">
        <w:rPr>
          <w:rFonts w:ascii="Arial" w:eastAsia="Times New Roman" w:hAnsi="Arial" w:cs="Arial"/>
          <w:b/>
          <w:u w:val="single"/>
          <w:lang w:eastAsia="pl-PL"/>
        </w:rPr>
        <w:t>ETAP I (szkolny)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b/>
          <w:i/>
          <w:caps/>
        </w:rPr>
      </w:pPr>
      <w:r w:rsidRPr="00A52CCE">
        <w:rPr>
          <w:rFonts w:ascii="Arial" w:eastAsia="Calibri" w:hAnsi="Arial" w:cs="Arial"/>
          <w:b/>
          <w:i/>
          <w:caps/>
        </w:rPr>
        <w:t>W świecie mitów, baśni i legend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caps/>
        </w:rPr>
      </w:pP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A52CCE">
        <w:rPr>
          <w:rFonts w:ascii="Arial" w:eastAsia="Calibri" w:hAnsi="Arial" w:cs="Arial"/>
          <w:u w:val="single"/>
        </w:rPr>
        <w:t>Literatura: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>Bolesław Leśmian, „</w:t>
      </w:r>
      <w:proofErr w:type="spellStart"/>
      <w:r w:rsidRPr="00A52CCE">
        <w:rPr>
          <w:rFonts w:ascii="Arial" w:eastAsia="Calibri" w:hAnsi="Arial" w:cs="Arial"/>
        </w:rPr>
        <w:t>Dusiołek</w:t>
      </w:r>
      <w:proofErr w:type="spellEnd"/>
      <w:r w:rsidRPr="00A52CCE">
        <w:rPr>
          <w:rFonts w:ascii="Arial" w:eastAsia="Calibri" w:hAnsi="Arial" w:cs="Arial"/>
        </w:rPr>
        <w:t>”, wydanie dowolne.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>Adam Mickiewicz, „Dziadów” cz. II, „</w:t>
      </w:r>
      <w:proofErr w:type="spellStart"/>
      <w:r w:rsidRPr="00A52CCE">
        <w:rPr>
          <w:rFonts w:ascii="Arial" w:eastAsia="Calibri" w:hAnsi="Arial" w:cs="Arial"/>
        </w:rPr>
        <w:t>Lilije</w:t>
      </w:r>
      <w:proofErr w:type="spellEnd"/>
      <w:r w:rsidRPr="00A52CCE">
        <w:rPr>
          <w:rFonts w:ascii="Arial" w:eastAsia="Calibri" w:hAnsi="Arial" w:cs="Arial"/>
        </w:rPr>
        <w:t>”, wydanie dowolne.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  <w:lang w:val="en-US"/>
        </w:rPr>
        <w:t xml:space="preserve">John. R. R. Tolkien, „Hobbit”, </w:t>
      </w:r>
      <w:proofErr w:type="spellStart"/>
      <w:r w:rsidRPr="00A52CCE">
        <w:rPr>
          <w:rFonts w:ascii="Arial" w:eastAsia="Calibri" w:hAnsi="Arial" w:cs="Arial"/>
          <w:lang w:val="en-US"/>
        </w:rPr>
        <w:t>przekł</w:t>
      </w:r>
      <w:proofErr w:type="spellEnd"/>
      <w:r w:rsidRPr="00A52CCE">
        <w:rPr>
          <w:rFonts w:ascii="Arial" w:eastAsia="Calibri" w:hAnsi="Arial" w:cs="Arial"/>
          <w:lang w:val="en-US"/>
        </w:rPr>
        <w:t xml:space="preserve">. </w:t>
      </w:r>
      <w:r w:rsidRPr="00A52CCE">
        <w:rPr>
          <w:rFonts w:ascii="Arial" w:eastAsia="Calibri" w:hAnsi="Arial" w:cs="Arial"/>
        </w:rPr>
        <w:t>M. Skibniewska, wydanie dowolne.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A52CCE">
        <w:rPr>
          <w:rFonts w:ascii="Arial" w:eastAsia="Calibri" w:hAnsi="Arial" w:cs="Arial"/>
          <w:u w:val="single"/>
        </w:rPr>
        <w:t>Dzieła malarskie: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>wybrane obrazy Jacka Malczewskiego z cyklu „Rusałki”.</w:t>
      </w:r>
    </w:p>
    <w:p w:rsidR="00FB2CA5" w:rsidRDefault="00FB2CA5" w:rsidP="00C3719A">
      <w:pPr>
        <w:spacing w:after="0" w:line="240" w:lineRule="auto"/>
        <w:jc w:val="both"/>
        <w:rPr>
          <w:rFonts w:ascii="Arial" w:eastAsia="Calibri" w:hAnsi="Arial" w:cs="Arial"/>
          <w:u w:val="single"/>
          <w:lang w:val="en-US"/>
        </w:rPr>
      </w:pP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u w:val="single"/>
          <w:lang w:val="en-US"/>
        </w:rPr>
      </w:pPr>
      <w:bookmarkStart w:id="0" w:name="_GoBack"/>
      <w:bookmarkEnd w:id="0"/>
      <w:r w:rsidRPr="00A52CCE">
        <w:rPr>
          <w:rFonts w:ascii="Arial" w:eastAsia="Calibri" w:hAnsi="Arial" w:cs="Arial"/>
          <w:u w:val="single"/>
          <w:lang w:val="en-US"/>
        </w:rPr>
        <w:lastRenderedPageBreak/>
        <w:t>Film: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A52CCE">
        <w:rPr>
          <w:rFonts w:ascii="Arial" w:eastAsia="Calibri" w:hAnsi="Arial" w:cs="Arial"/>
          <w:lang w:val="en-US"/>
        </w:rPr>
        <w:t xml:space="preserve">„Shrek”, </w:t>
      </w:r>
      <w:proofErr w:type="spellStart"/>
      <w:r w:rsidRPr="00A52CCE">
        <w:rPr>
          <w:rFonts w:ascii="Arial" w:eastAsia="Calibri" w:hAnsi="Arial" w:cs="Arial"/>
          <w:lang w:val="en-US"/>
        </w:rPr>
        <w:t>reż</w:t>
      </w:r>
      <w:proofErr w:type="spellEnd"/>
      <w:r w:rsidRPr="00A52CCE">
        <w:rPr>
          <w:rFonts w:ascii="Arial" w:eastAsia="Calibri" w:hAnsi="Arial" w:cs="Arial"/>
          <w:lang w:val="en-US"/>
        </w:rPr>
        <w:t>. Andrew Adamson i Vicky Jenson, 2001.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>„Świteź. Miasto na dnie jeziora”</w:t>
      </w:r>
      <w:r w:rsidRPr="00A52CCE">
        <w:rPr>
          <w:rFonts w:ascii="Arial" w:eastAsia="Calibri" w:hAnsi="Arial" w:cs="Arial"/>
          <w:caps/>
        </w:rPr>
        <w:t xml:space="preserve">, </w:t>
      </w:r>
      <w:r w:rsidRPr="00A52CCE">
        <w:rPr>
          <w:rFonts w:ascii="Arial" w:eastAsia="Calibri" w:hAnsi="Arial" w:cs="Arial"/>
        </w:rPr>
        <w:t xml:space="preserve">reż. Michał </w:t>
      </w:r>
      <w:proofErr w:type="spellStart"/>
      <w:r w:rsidRPr="00A52CCE">
        <w:rPr>
          <w:rFonts w:ascii="Arial" w:eastAsia="Calibri" w:hAnsi="Arial" w:cs="Arial"/>
        </w:rPr>
        <w:t>Baczuń</w:t>
      </w:r>
      <w:proofErr w:type="spellEnd"/>
      <w:r w:rsidRPr="00A52CCE">
        <w:rPr>
          <w:rFonts w:ascii="Arial" w:eastAsia="Calibri" w:hAnsi="Arial" w:cs="Arial"/>
        </w:rPr>
        <w:t>, 2010.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caps/>
        </w:rPr>
      </w:pPr>
    </w:p>
    <w:p w:rsidR="00C3719A" w:rsidRDefault="00C3719A" w:rsidP="00C3719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ETAP</w:t>
      </w:r>
      <w:r w:rsidRPr="00742374">
        <w:rPr>
          <w:rFonts w:ascii="Arial" w:eastAsia="Times New Roman" w:hAnsi="Arial" w:cs="Arial"/>
          <w:b/>
          <w:u w:val="single"/>
          <w:lang w:eastAsia="pl-PL"/>
        </w:rPr>
        <w:t xml:space="preserve"> II (rejonowy)</w:t>
      </w:r>
    </w:p>
    <w:p w:rsidR="00C3719A" w:rsidRDefault="00C3719A" w:rsidP="00C3719A">
      <w:pPr>
        <w:spacing w:after="0" w:line="240" w:lineRule="auto"/>
        <w:jc w:val="both"/>
        <w:rPr>
          <w:rFonts w:ascii="Arial" w:eastAsia="Calibri" w:hAnsi="Arial" w:cs="Arial"/>
          <w:b/>
          <w:i/>
          <w:caps/>
        </w:rPr>
      </w:pP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b/>
          <w:i/>
          <w:caps/>
        </w:rPr>
      </w:pPr>
      <w:r w:rsidRPr="00A52CCE">
        <w:rPr>
          <w:rFonts w:ascii="Arial" w:eastAsia="Calibri" w:hAnsi="Arial" w:cs="Arial"/>
          <w:b/>
          <w:i/>
          <w:caps/>
        </w:rPr>
        <w:t>A ty mnie na wyspy szczęśliwe zawieź…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>Obowiązuje znajomość zagadnień i lektur z I etapu (szkolnego), a ponadto: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A52CCE">
        <w:rPr>
          <w:rFonts w:ascii="Arial" w:eastAsia="Calibri" w:hAnsi="Arial" w:cs="Arial"/>
          <w:u w:val="single"/>
        </w:rPr>
        <w:t>Literatura: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>Jan Kochanowski, „Pieśń świętojańska o Sobótce”, wydanie dowolne.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>Wolter, „Kandyd, czyli optymizm”, przekł. T. Boy-Żeleński, wydanie dowolne.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 xml:space="preserve">George Orwell, „Folwark zwierzęcy”, przekł. B. </w:t>
      </w:r>
      <w:proofErr w:type="spellStart"/>
      <w:r w:rsidRPr="00A52CCE">
        <w:rPr>
          <w:rFonts w:ascii="Arial" w:eastAsia="Calibri" w:hAnsi="Arial" w:cs="Arial"/>
        </w:rPr>
        <w:t>Zborski</w:t>
      </w:r>
      <w:proofErr w:type="spellEnd"/>
      <w:r w:rsidRPr="00A52CCE">
        <w:rPr>
          <w:rFonts w:ascii="Arial" w:eastAsia="Calibri" w:hAnsi="Arial" w:cs="Arial"/>
        </w:rPr>
        <w:t>, wydanie dowolne.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 xml:space="preserve">Ray </w:t>
      </w:r>
      <w:proofErr w:type="spellStart"/>
      <w:r w:rsidRPr="00A52CCE">
        <w:rPr>
          <w:rFonts w:ascii="Arial" w:eastAsia="Calibri" w:hAnsi="Arial" w:cs="Arial"/>
        </w:rPr>
        <w:t>Bradbury</w:t>
      </w:r>
      <w:proofErr w:type="spellEnd"/>
      <w:r w:rsidRPr="00A52CCE">
        <w:rPr>
          <w:rFonts w:ascii="Arial" w:eastAsia="Calibri" w:hAnsi="Arial" w:cs="Arial"/>
        </w:rPr>
        <w:t xml:space="preserve">, „451 stopni Fahrenheita”, przekł. I. Michałowska, wydanie dowolne. 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 xml:space="preserve">Wybrane wiersze Wisławy Szymborskiej, np. „Atlantyda”, „Utopia”, [w:] tejże, „Widok z ziarnkiem piasku. 102 wiersze”, Poznań 1996. 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A52CCE">
        <w:rPr>
          <w:rFonts w:ascii="Arial" w:eastAsia="Calibri" w:hAnsi="Arial" w:cs="Arial"/>
          <w:u w:val="single"/>
        </w:rPr>
        <w:t>Dzieła malarskie: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 xml:space="preserve">wybrane obrazy Marca Chagalla, np.: „Paryż widziany z okna”, „Skrzypek”, „Zakochani </w:t>
      </w:r>
      <w:r w:rsidR="00B10C7B">
        <w:rPr>
          <w:rFonts w:ascii="Arial" w:eastAsia="Calibri" w:hAnsi="Arial" w:cs="Arial"/>
        </w:rPr>
        <w:br/>
      </w:r>
      <w:r w:rsidRPr="00A52CCE">
        <w:rPr>
          <w:rFonts w:ascii="Arial" w:eastAsia="Calibri" w:hAnsi="Arial" w:cs="Arial"/>
        </w:rPr>
        <w:t>nad miastem”.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u w:val="single"/>
          <w:lang w:val="en-US"/>
        </w:rPr>
      </w:pPr>
      <w:r w:rsidRPr="00A52CCE">
        <w:rPr>
          <w:rFonts w:ascii="Arial" w:eastAsia="Calibri" w:hAnsi="Arial" w:cs="Arial"/>
          <w:u w:val="single"/>
          <w:lang w:val="en-US"/>
        </w:rPr>
        <w:t>Film: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A52CCE">
        <w:rPr>
          <w:rFonts w:ascii="Arial" w:eastAsia="Calibri" w:hAnsi="Arial" w:cs="Arial"/>
          <w:lang w:val="en-US"/>
        </w:rPr>
        <w:t xml:space="preserve">„Hook”, </w:t>
      </w:r>
      <w:proofErr w:type="spellStart"/>
      <w:r w:rsidRPr="00A52CCE">
        <w:rPr>
          <w:rFonts w:ascii="Arial" w:eastAsia="Calibri" w:hAnsi="Arial" w:cs="Arial"/>
          <w:lang w:val="en-US"/>
        </w:rPr>
        <w:t>reż</w:t>
      </w:r>
      <w:proofErr w:type="spellEnd"/>
      <w:r w:rsidRPr="00A52CCE">
        <w:rPr>
          <w:rFonts w:ascii="Arial" w:eastAsia="Calibri" w:hAnsi="Arial" w:cs="Arial"/>
          <w:lang w:val="en-US"/>
        </w:rPr>
        <w:t>. Steven Spielberg, 1991.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C3719A" w:rsidRDefault="00C3719A" w:rsidP="00C3719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ETAP</w:t>
      </w:r>
      <w:r w:rsidRPr="00742374">
        <w:rPr>
          <w:rFonts w:ascii="Arial" w:eastAsia="Times New Roman" w:hAnsi="Arial" w:cs="Arial"/>
          <w:b/>
          <w:u w:val="single"/>
          <w:lang w:eastAsia="pl-PL"/>
        </w:rPr>
        <w:t xml:space="preserve"> III (wojewódzki)</w:t>
      </w:r>
    </w:p>
    <w:p w:rsidR="00C3719A" w:rsidRDefault="00C3719A" w:rsidP="00C3719A">
      <w:pPr>
        <w:spacing w:after="0" w:line="240" w:lineRule="auto"/>
        <w:jc w:val="both"/>
        <w:rPr>
          <w:rFonts w:ascii="Arial" w:eastAsia="Calibri" w:hAnsi="Arial" w:cs="Arial"/>
          <w:b/>
          <w:i/>
          <w:caps/>
        </w:rPr>
      </w:pP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b/>
          <w:i/>
          <w:caps/>
        </w:rPr>
      </w:pPr>
      <w:r w:rsidRPr="00A52CCE">
        <w:rPr>
          <w:rFonts w:ascii="Arial" w:eastAsia="Calibri" w:hAnsi="Arial" w:cs="Arial"/>
          <w:b/>
          <w:i/>
          <w:caps/>
        </w:rPr>
        <w:t>W krainie nocy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b/>
          <w:i/>
        </w:rPr>
      </w:pP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>Obowiązuje znajomość zagadnień i lektur z I etapu (szkolnego) i II (rejonowego), a ponadto: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A52CCE">
        <w:rPr>
          <w:rFonts w:ascii="Arial" w:eastAsia="Calibri" w:hAnsi="Arial" w:cs="Arial"/>
          <w:u w:val="single"/>
        </w:rPr>
        <w:t>Literatura: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>Jan Kochanowski, „Do snu”, wydanie dowolne.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>William Shakespeare, „Sen nocy letniej”, przekł. S. Barańczak, wydanie dowolne.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>Juliusz Słowacki, „Balladyna”, wydanie dowolne.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 xml:space="preserve">Robert L. Stevenson, „Doktor Jekyll i pan Hyde”, tłum. L. </w:t>
      </w:r>
      <w:proofErr w:type="spellStart"/>
      <w:r w:rsidRPr="00A52CCE">
        <w:rPr>
          <w:rFonts w:ascii="Arial" w:eastAsia="Calibri" w:hAnsi="Arial" w:cs="Arial"/>
        </w:rPr>
        <w:t>Haliński</w:t>
      </w:r>
      <w:proofErr w:type="spellEnd"/>
      <w:r w:rsidRPr="00A52CCE">
        <w:rPr>
          <w:rFonts w:ascii="Arial" w:eastAsia="Calibri" w:hAnsi="Arial" w:cs="Arial"/>
        </w:rPr>
        <w:t>, wydanie dowolne.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 xml:space="preserve">Franz Kafka, „Przemiana”, [w:] tegoż, „Cztery opowiadania. List do ojca”, </w:t>
      </w:r>
      <w:r w:rsidRPr="00A52CCE">
        <w:rPr>
          <w:rFonts w:ascii="Arial" w:eastAsia="Calibri" w:hAnsi="Arial" w:cs="Arial"/>
        </w:rPr>
        <w:br/>
        <w:t xml:space="preserve">przekł. J. Kydryński, </w:t>
      </w:r>
      <w:proofErr w:type="spellStart"/>
      <w:r w:rsidRPr="00A52CCE">
        <w:rPr>
          <w:rFonts w:ascii="Arial" w:eastAsia="Calibri" w:hAnsi="Arial" w:cs="Arial"/>
        </w:rPr>
        <w:t>J.Ziółkowski</w:t>
      </w:r>
      <w:proofErr w:type="spellEnd"/>
      <w:r w:rsidRPr="00A52CCE">
        <w:rPr>
          <w:rFonts w:ascii="Arial" w:eastAsia="Calibri" w:hAnsi="Arial" w:cs="Arial"/>
        </w:rPr>
        <w:t>, Warszawa 2003.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A52CCE">
        <w:rPr>
          <w:rFonts w:ascii="Arial" w:eastAsia="Calibri" w:hAnsi="Arial" w:cs="Arial"/>
          <w:u w:val="single"/>
        </w:rPr>
        <w:t>Dzieła malarskie: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 xml:space="preserve">wybrane obrazy </w:t>
      </w:r>
      <w:proofErr w:type="spellStart"/>
      <w:r w:rsidRPr="00A52CCE">
        <w:rPr>
          <w:rFonts w:ascii="Arial" w:eastAsia="Calibri" w:hAnsi="Arial" w:cs="Arial"/>
        </w:rPr>
        <w:t>Salvadora</w:t>
      </w:r>
      <w:proofErr w:type="spellEnd"/>
      <w:r w:rsidRPr="00A52CCE">
        <w:rPr>
          <w:rFonts w:ascii="Arial" w:eastAsia="Calibri" w:hAnsi="Arial" w:cs="Arial"/>
        </w:rPr>
        <w:t xml:space="preserve"> </w:t>
      </w:r>
      <w:proofErr w:type="spellStart"/>
      <w:r w:rsidRPr="00A52CCE">
        <w:rPr>
          <w:rFonts w:ascii="Arial" w:eastAsia="Calibri" w:hAnsi="Arial" w:cs="Arial"/>
        </w:rPr>
        <w:t>Dalí</w:t>
      </w:r>
      <w:proofErr w:type="spellEnd"/>
      <w:r w:rsidRPr="00A52CCE">
        <w:rPr>
          <w:rFonts w:ascii="Arial" w:eastAsia="Calibri" w:hAnsi="Arial" w:cs="Arial"/>
        </w:rPr>
        <w:t>, np.: „Poranne cienie”, „Sen spowodowany lotem pszczoły”, „Sen”.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A52CCE">
        <w:rPr>
          <w:rFonts w:ascii="Arial" w:eastAsia="Calibri" w:hAnsi="Arial" w:cs="Arial"/>
          <w:u w:val="single"/>
        </w:rPr>
        <w:t>Film: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>„Matrix”, reż. Lana i Andy Wachowscy, 1999.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>„Duża ryba”, reż. Tim Burton, 2003.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A52CCE">
        <w:rPr>
          <w:rFonts w:ascii="Arial" w:eastAsia="Calibri" w:hAnsi="Arial" w:cs="Arial"/>
          <w:u w:val="single"/>
        </w:rPr>
        <w:t>Sugerowane lektury pomocnicze: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 xml:space="preserve">Władysław Kopaliński, „Słownik symboli”, Warszawa 1990. 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>Władysław Kopaliński, „Słownik mitów i tradycji kultury”, Warszawa 1985.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>Jerzy Płażewski, „Język filmu”, Warszawa 2004.</w:t>
      </w:r>
    </w:p>
    <w:p w:rsidR="00A52CCE" w:rsidRPr="00A52CCE" w:rsidRDefault="00A52CCE" w:rsidP="00C3719A">
      <w:pPr>
        <w:spacing w:after="0" w:line="240" w:lineRule="auto"/>
        <w:jc w:val="both"/>
        <w:rPr>
          <w:rFonts w:ascii="Arial" w:eastAsia="Calibri" w:hAnsi="Arial" w:cs="Arial"/>
        </w:rPr>
      </w:pPr>
      <w:r w:rsidRPr="00A52CCE">
        <w:rPr>
          <w:rFonts w:ascii="Arial" w:eastAsia="Calibri" w:hAnsi="Arial" w:cs="Arial"/>
        </w:rPr>
        <w:t>„Podręczny słownik terminów literackich”, red. Janusz Sławiński, Warszawa 1996.</w:t>
      </w:r>
    </w:p>
    <w:p w:rsidR="00190EBA" w:rsidRPr="00C3719A" w:rsidRDefault="00190EBA">
      <w:pPr>
        <w:rPr>
          <w:rFonts w:ascii="Arial" w:hAnsi="Arial" w:cs="Arial"/>
        </w:rPr>
      </w:pPr>
    </w:p>
    <w:sectPr w:rsidR="00190EBA" w:rsidRPr="00C3719A" w:rsidSect="00190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4" w:right="1416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7B" w:rsidRDefault="00BE707B" w:rsidP="000C322C">
      <w:pPr>
        <w:spacing w:after="0" w:line="240" w:lineRule="auto"/>
      </w:pPr>
      <w:r>
        <w:separator/>
      </w:r>
    </w:p>
  </w:endnote>
  <w:endnote w:type="continuationSeparator" w:id="0">
    <w:p w:rsidR="00BE707B" w:rsidRDefault="00BE707B" w:rsidP="000C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F3" w:rsidRDefault="009921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772579"/>
      <w:docPartObj>
        <w:docPartGallery w:val="Page Numbers (Bottom of Page)"/>
        <w:docPartUnique/>
      </w:docPartObj>
    </w:sdtPr>
    <w:sdtEndPr/>
    <w:sdtContent>
      <w:p w:rsidR="000A3D4B" w:rsidRDefault="000A3D4B" w:rsidP="009921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CA5">
          <w:rPr>
            <w:noProof/>
          </w:rPr>
          <w:t>2</w:t>
        </w:r>
        <w:r>
          <w:fldChar w:fldCharType="end"/>
        </w:r>
      </w:p>
    </w:sdtContent>
  </w:sdt>
  <w:p w:rsidR="000A3D4B" w:rsidRDefault="000A3D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618131"/>
      <w:docPartObj>
        <w:docPartGallery w:val="Page Numbers (Bottom of Page)"/>
        <w:docPartUnique/>
      </w:docPartObj>
    </w:sdtPr>
    <w:sdtEndPr/>
    <w:sdtContent>
      <w:p w:rsidR="000A3D4B" w:rsidRDefault="000A3D4B" w:rsidP="009921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CA5">
          <w:rPr>
            <w:noProof/>
          </w:rPr>
          <w:t>1</w:t>
        </w:r>
        <w:r>
          <w:fldChar w:fldCharType="end"/>
        </w:r>
      </w:p>
    </w:sdtContent>
  </w:sdt>
  <w:p w:rsidR="000A3D4B" w:rsidRDefault="000A3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7B" w:rsidRDefault="00BE707B" w:rsidP="000C322C">
      <w:pPr>
        <w:spacing w:after="0" w:line="240" w:lineRule="auto"/>
      </w:pPr>
      <w:r>
        <w:separator/>
      </w:r>
    </w:p>
  </w:footnote>
  <w:footnote w:type="continuationSeparator" w:id="0">
    <w:p w:rsidR="00BE707B" w:rsidRDefault="00BE707B" w:rsidP="000C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F3" w:rsidRDefault="009921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F3" w:rsidRPr="0084301A" w:rsidRDefault="009921F3" w:rsidP="009921F3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62336" behindDoc="0" locked="0" layoutInCell="1" allowOverlap="1" wp14:anchorId="406B5E4A" wp14:editId="720D06FC">
          <wp:simplePos x="0" y="0"/>
          <wp:positionH relativeFrom="column">
            <wp:posOffset>3027680</wp:posOffset>
          </wp:positionH>
          <wp:positionV relativeFrom="paragraph">
            <wp:posOffset>-230505</wp:posOffset>
          </wp:positionV>
          <wp:extent cx="933450" cy="6400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3360" behindDoc="0" locked="0" layoutInCell="1" allowOverlap="1" wp14:anchorId="78D1E409" wp14:editId="27261C17">
          <wp:simplePos x="0" y="0"/>
          <wp:positionH relativeFrom="margin">
            <wp:posOffset>4560570</wp:posOffset>
          </wp:positionH>
          <wp:positionV relativeFrom="margin">
            <wp:posOffset>-935990</wp:posOffset>
          </wp:positionV>
          <wp:extent cx="885825" cy="704850"/>
          <wp:effectExtent l="0" t="0" r="9525" b="0"/>
          <wp:wrapSquare wrapText="bothSides"/>
          <wp:docPr id="4" name="Obraz 4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921F3" w:rsidRPr="00BC5EF9" w:rsidRDefault="009921F3" w:rsidP="009921F3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</w:p>
  <w:p w:rsidR="009921F3" w:rsidRDefault="009921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BA" w:rsidRPr="0084301A" w:rsidRDefault="00190EBA" w:rsidP="00190EBA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4F2F40D2" wp14:editId="62D69293">
          <wp:simplePos x="0" y="0"/>
          <wp:positionH relativeFrom="column">
            <wp:posOffset>3027680</wp:posOffset>
          </wp:positionH>
          <wp:positionV relativeFrom="paragraph">
            <wp:posOffset>-230505</wp:posOffset>
          </wp:positionV>
          <wp:extent cx="933450" cy="6400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34F21CBE" wp14:editId="47457892">
          <wp:simplePos x="0" y="0"/>
          <wp:positionH relativeFrom="margin">
            <wp:posOffset>4560570</wp:posOffset>
          </wp:positionH>
          <wp:positionV relativeFrom="margin">
            <wp:posOffset>-935990</wp:posOffset>
          </wp:positionV>
          <wp:extent cx="885825" cy="704850"/>
          <wp:effectExtent l="0" t="0" r="9525" b="0"/>
          <wp:wrapSquare wrapText="bothSides"/>
          <wp:docPr id="1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190EBA" w:rsidRPr="00BC5EF9" w:rsidRDefault="00190EBA" w:rsidP="00190EBA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</w:p>
  <w:p w:rsidR="0084301A" w:rsidRDefault="008430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077"/>
    <w:multiLevelType w:val="hybridMultilevel"/>
    <w:tmpl w:val="39862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FD2"/>
    <w:multiLevelType w:val="hybridMultilevel"/>
    <w:tmpl w:val="F6D2A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F6F26"/>
    <w:multiLevelType w:val="hybridMultilevel"/>
    <w:tmpl w:val="9698AE96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F2054"/>
    <w:multiLevelType w:val="hybridMultilevel"/>
    <w:tmpl w:val="D2D8617E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BA1403EA">
      <w:start w:val="1"/>
      <w:numFmt w:val="bullet"/>
      <w:lvlText w:val="-"/>
      <w:lvlJc w:val="left"/>
      <w:pPr>
        <w:ind w:left="1440" w:hanging="360"/>
      </w:pPr>
      <w:rPr>
        <w:rFonts w:ascii="Ebrima" w:hAnsi="Ebri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D396B"/>
    <w:multiLevelType w:val="hybridMultilevel"/>
    <w:tmpl w:val="18EA0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92733"/>
    <w:multiLevelType w:val="hybridMultilevel"/>
    <w:tmpl w:val="F6CA6B40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F14E4"/>
    <w:multiLevelType w:val="hybridMultilevel"/>
    <w:tmpl w:val="7CBC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2C"/>
    <w:rsid w:val="000A3D4B"/>
    <w:rsid w:val="000C322C"/>
    <w:rsid w:val="00132B53"/>
    <w:rsid w:val="00190EBA"/>
    <w:rsid w:val="001E13C5"/>
    <w:rsid w:val="00244325"/>
    <w:rsid w:val="00262481"/>
    <w:rsid w:val="0084301A"/>
    <w:rsid w:val="008947C9"/>
    <w:rsid w:val="008A00A0"/>
    <w:rsid w:val="00936EDD"/>
    <w:rsid w:val="009921F3"/>
    <w:rsid w:val="00A52CCE"/>
    <w:rsid w:val="00B10C7B"/>
    <w:rsid w:val="00BB58A3"/>
    <w:rsid w:val="00BC5EF9"/>
    <w:rsid w:val="00BE707B"/>
    <w:rsid w:val="00C3719A"/>
    <w:rsid w:val="00C57A57"/>
    <w:rsid w:val="00E24101"/>
    <w:rsid w:val="00E32616"/>
    <w:rsid w:val="00F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22C"/>
  </w:style>
  <w:style w:type="paragraph" w:styleId="Stopka">
    <w:name w:val="footer"/>
    <w:basedOn w:val="Normalny"/>
    <w:link w:val="Stopka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22C"/>
  </w:style>
  <w:style w:type="paragraph" w:customStyle="1" w:styleId="HeaderOdd">
    <w:name w:val="Header Odd"/>
    <w:basedOn w:val="Bezodstpw"/>
    <w:qFormat/>
    <w:rsid w:val="000C322C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0C32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2C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0C322C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customStyle="1" w:styleId="Default">
    <w:name w:val="Default"/>
    <w:rsid w:val="00A52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2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22C"/>
  </w:style>
  <w:style w:type="paragraph" w:styleId="Stopka">
    <w:name w:val="footer"/>
    <w:basedOn w:val="Normalny"/>
    <w:link w:val="Stopka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22C"/>
  </w:style>
  <w:style w:type="paragraph" w:customStyle="1" w:styleId="HeaderOdd">
    <w:name w:val="Header Odd"/>
    <w:basedOn w:val="Bezodstpw"/>
    <w:qFormat/>
    <w:rsid w:val="000C322C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0C32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2C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0C322C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customStyle="1" w:styleId="Default">
    <w:name w:val="Default"/>
    <w:rsid w:val="00A52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1355-D9A2-4A37-AD20-241F3CB9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Konkursy Przedmiotowe w roku szkolnym 2015/2016</vt:lpstr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Konkursy Przedmiotowe w roku szkolnym 2015/2016</dc:title>
  <dc:creator>Andżelika</dc:creator>
  <cp:lastModifiedBy>Andżelika</cp:lastModifiedBy>
  <cp:revision>2</cp:revision>
  <cp:lastPrinted>2015-09-08T08:23:00Z</cp:lastPrinted>
  <dcterms:created xsi:type="dcterms:W3CDTF">2015-09-08T08:27:00Z</dcterms:created>
  <dcterms:modified xsi:type="dcterms:W3CDTF">2015-09-08T08:27:00Z</dcterms:modified>
</cp:coreProperties>
</file>