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6462" w14:textId="2EACF0BA" w:rsidR="007C10E0" w:rsidRPr="00514D7D" w:rsidRDefault="007C10E0" w:rsidP="00411FC5">
      <w:p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  <w:noProof/>
          <w:lang w:eastAsia="pl-PL"/>
        </w:rPr>
        <w:drawing>
          <wp:inline distT="0" distB="0" distL="0" distR="0" wp14:anchorId="7C910283" wp14:editId="621A5ECA">
            <wp:extent cx="1465200" cy="1004400"/>
            <wp:effectExtent l="0" t="0" r="1905" b="5715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FAA58" w14:textId="77777777" w:rsidR="006E4613" w:rsidRPr="00514D7D" w:rsidRDefault="007C10E0" w:rsidP="00411FC5">
      <w:pPr>
        <w:spacing w:after="120" w:line="276" w:lineRule="auto"/>
        <w:jc w:val="both"/>
        <w:rPr>
          <w:rFonts w:ascii="Arial" w:hAnsi="Arial" w:cs="Arial"/>
          <w:b/>
        </w:rPr>
      </w:pPr>
      <w:r w:rsidRPr="00514D7D">
        <w:rPr>
          <w:rFonts w:ascii="Arial" w:hAnsi="Arial" w:cs="Arial"/>
          <w:b/>
        </w:rPr>
        <w:t>Załącznik nr 1</w:t>
      </w:r>
      <w:r w:rsidR="006E4613" w:rsidRPr="00514D7D">
        <w:rPr>
          <w:rFonts w:ascii="Arial" w:hAnsi="Arial" w:cs="Arial"/>
          <w:b/>
        </w:rPr>
        <w:t xml:space="preserve"> </w:t>
      </w:r>
    </w:p>
    <w:p w14:paraId="1396A1ED" w14:textId="03BC3DD4" w:rsidR="00A41D10" w:rsidRPr="00514D7D" w:rsidRDefault="004734F1" w:rsidP="00411FC5">
      <w:pPr>
        <w:spacing w:after="120" w:line="276" w:lineRule="auto"/>
        <w:jc w:val="both"/>
        <w:rPr>
          <w:rFonts w:ascii="Arial" w:hAnsi="Arial" w:cs="Arial"/>
          <w:b/>
        </w:rPr>
      </w:pPr>
      <w:r w:rsidRPr="00514D7D">
        <w:rPr>
          <w:rFonts w:ascii="Arial" w:hAnsi="Arial" w:cs="Arial"/>
          <w:b/>
          <w:bCs/>
        </w:rPr>
        <w:t xml:space="preserve">Program merytoryczny </w:t>
      </w:r>
      <w:r w:rsidR="006E4613" w:rsidRPr="00514D7D">
        <w:rPr>
          <w:rFonts w:ascii="Arial" w:hAnsi="Arial" w:cs="Arial"/>
          <w:b/>
          <w:bCs/>
        </w:rPr>
        <w:t>Konkursu tematycznego z wiedzy o społeczeństwie „</w:t>
      </w:r>
      <w:r w:rsidR="00DC42FA" w:rsidRPr="00514D7D">
        <w:rPr>
          <w:rFonts w:ascii="Arial" w:hAnsi="Arial" w:cs="Arial"/>
          <w:b/>
          <w:bCs/>
        </w:rPr>
        <w:t>Społeczeństwo obywatelskie</w:t>
      </w:r>
      <w:r w:rsidR="006E4613" w:rsidRPr="00514D7D">
        <w:rPr>
          <w:rFonts w:ascii="Arial" w:hAnsi="Arial" w:cs="Arial"/>
          <w:b/>
          <w:bCs/>
        </w:rPr>
        <w:t xml:space="preserve">” </w:t>
      </w:r>
      <w:r w:rsidR="00A41D10" w:rsidRPr="00514D7D">
        <w:rPr>
          <w:rFonts w:ascii="Arial" w:hAnsi="Arial" w:cs="Arial"/>
          <w:b/>
          <w:bCs/>
        </w:rPr>
        <w:t xml:space="preserve">dla uczniów </w:t>
      </w:r>
      <w:r w:rsidR="004C5C85" w:rsidRPr="00514D7D">
        <w:rPr>
          <w:rFonts w:ascii="Arial" w:hAnsi="Arial" w:cs="Arial"/>
          <w:b/>
          <w:bCs/>
        </w:rPr>
        <w:t xml:space="preserve">klas IV-VIII szkół podstawowych </w:t>
      </w:r>
      <w:r w:rsidR="006E4613" w:rsidRPr="00514D7D">
        <w:rPr>
          <w:rFonts w:ascii="Arial" w:hAnsi="Arial" w:cs="Arial"/>
          <w:b/>
          <w:bCs/>
        </w:rPr>
        <w:t>w </w:t>
      </w:r>
      <w:r w:rsidR="00A41D10" w:rsidRPr="00514D7D">
        <w:rPr>
          <w:rFonts w:ascii="Arial" w:hAnsi="Arial" w:cs="Arial"/>
          <w:b/>
          <w:bCs/>
        </w:rPr>
        <w:t xml:space="preserve">województwie </w:t>
      </w:r>
      <w:r w:rsidR="009717FD" w:rsidRPr="00514D7D">
        <w:rPr>
          <w:rFonts w:ascii="Arial" w:hAnsi="Arial" w:cs="Arial"/>
          <w:b/>
          <w:bCs/>
        </w:rPr>
        <w:t>mazowieckim w roku szkolnym 202</w:t>
      </w:r>
      <w:r w:rsidR="00DC42FA" w:rsidRPr="00514D7D">
        <w:rPr>
          <w:rFonts w:ascii="Arial" w:hAnsi="Arial" w:cs="Arial"/>
          <w:b/>
          <w:bCs/>
        </w:rPr>
        <w:t>3</w:t>
      </w:r>
      <w:r w:rsidR="009717FD" w:rsidRPr="00514D7D">
        <w:rPr>
          <w:rFonts w:ascii="Arial" w:hAnsi="Arial" w:cs="Arial"/>
          <w:b/>
          <w:bCs/>
        </w:rPr>
        <w:t>/20</w:t>
      </w:r>
      <w:r w:rsidR="00DC42FA" w:rsidRPr="00514D7D">
        <w:rPr>
          <w:rFonts w:ascii="Arial" w:hAnsi="Arial" w:cs="Arial"/>
          <w:b/>
          <w:bCs/>
        </w:rPr>
        <w:t>24</w:t>
      </w:r>
    </w:p>
    <w:p w14:paraId="5A622C85" w14:textId="743F0D12" w:rsidR="002C6AF4" w:rsidRPr="00514D7D" w:rsidRDefault="008659B8" w:rsidP="00411FC5">
      <w:p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Poniżej wymagany zakres wiedzy</w:t>
      </w:r>
      <w:r w:rsidR="002C6AF4" w:rsidRPr="00514D7D">
        <w:rPr>
          <w:rFonts w:ascii="Arial" w:hAnsi="Arial" w:cs="Arial"/>
        </w:rPr>
        <w:t xml:space="preserve"> oraz zagadnień na poszczególne etapy Konkursu:</w:t>
      </w:r>
    </w:p>
    <w:p w14:paraId="0352CD4D" w14:textId="77777777" w:rsidR="00A92710" w:rsidRPr="00514D7D" w:rsidRDefault="008B02EB" w:rsidP="002457F1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514D7D">
        <w:rPr>
          <w:rFonts w:ascii="Arial" w:hAnsi="Arial" w:cs="Arial"/>
          <w:b/>
          <w:u w:val="single"/>
        </w:rPr>
        <w:t xml:space="preserve">ETAP SZKOLNY: </w:t>
      </w:r>
    </w:p>
    <w:p w14:paraId="1C60E54F" w14:textId="388B72D9" w:rsidR="00411FC5" w:rsidRPr="00514D7D" w:rsidRDefault="00411FC5" w:rsidP="002457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Zakres do etapu I:</w:t>
      </w:r>
    </w:p>
    <w:p w14:paraId="7758DC73" w14:textId="5B31B105" w:rsidR="00DC42FA" w:rsidRPr="00514D7D" w:rsidRDefault="00DC42FA" w:rsidP="00245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Komunikacja</w:t>
      </w:r>
    </w:p>
    <w:p w14:paraId="07D0DABC" w14:textId="11BFA0A2" w:rsidR="00DC42FA" w:rsidRPr="00514D7D" w:rsidRDefault="00DC42FA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rodzaje i formy komunikacji,</w:t>
      </w:r>
    </w:p>
    <w:p w14:paraId="5636CBA4" w14:textId="77777777" w:rsidR="00DC42FA" w:rsidRPr="00514D7D" w:rsidRDefault="00DC42FA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zasady dobrej komunikacji,</w:t>
      </w:r>
    </w:p>
    <w:p w14:paraId="5DC3EEB6" w14:textId="6183DDF9" w:rsidR="00A23157" w:rsidRPr="00514D7D" w:rsidRDefault="00DC42FA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hAnsi="Arial" w:cs="Arial"/>
        </w:rPr>
        <w:t>zasady skutecznej autoprezentacji.</w:t>
      </w:r>
    </w:p>
    <w:p w14:paraId="0983CF09" w14:textId="5046B1B7" w:rsidR="00626B20" w:rsidRPr="00514D7D" w:rsidRDefault="00626B20" w:rsidP="00245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Media</w:t>
      </w:r>
    </w:p>
    <w:p w14:paraId="3D0CC2C7" w14:textId="7589FD98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rodzaje mediów,</w:t>
      </w:r>
    </w:p>
    <w:p w14:paraId="4F4D99C9" w14:textId="3CE1142B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funkcje mediów,</w:t>
      </w:r>
    </w:p>
    <w:p w14:paraId="340444ED" w14:textId="34247F73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media tradycyjne a media społecznościowe,</w:t>
      </w:r>
    </w:p>
    <w:p w14:paraId="0DBACCAC" w14:textId="359FBA2F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znaczenie środków masowego przekazu dla wolności słowa</w:t>
      </w:r>
      <w:r w:rsidR="000B78DC" w:rsidRPr="00514D7D">
        <w:rPr>
          <w:rFonts w:ascii="Arial" w:eastAsia="Times New Roman" w:hAnsi="Arial" w:cs="Arial"/>
        </w:rPr>
        <w:t xml:space="preserve"> i instytucje chroniące ją w Rzeczpospolitej Polskiej</w:t>
      </w:r>
      <w:r w:rsidRPr="00514D7D">
        <w:rPr>
          <w:rFonts w:ascii="Arial" w:eastAsia="Times New Roman" w:hAnsi="Arial" w:cs="Arial"/>
        </w:rPr>
        <w:t>,</w:t>
      </w:r>
    </w:p>
    <w:p w14:paraId="2E6BD30C" w14:textId="2917FE9E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odpowiedzialność i rzetelność dziennikarzy,</w:t>
      </w:r>
    </w:p>
    <w:p w14:paraId="2BB7652D" w14:textId="5EBCF243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opinia publiczna – definicja zasady badania opinii publicznej,</w:t>
      </w:r>
    </w:p>
    <w:p w14:paraId="064F6995" w14:textId="77777777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marketing komercyjny, społeczny i polityczny – różnice i podobieństwa, </w:t>
      </w:r>
    </w:p>
    <w:p w14:paraId="31EF5A9B" w14:textId="1930E6C8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fakt i opinia.</w:t>
      </w:r>
    </w:p>
    <w:p w14:paraId="7BBDEC13" w14:textId="77777777" w:rsidR="00626B20" w:rsidRPr="00514D7D" w:rsidRDefault="00626B20" w:rsidP="00245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hAnsi="Arial" w:cs="Arial"/>
        </w:rPr>
        <w:t>Postawy i cnoty obywatelskie</w:t>
      </w:r>
    </w:p>
    <w:p w14:paraId="4016A01F" w14:textId="77777777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hAnsi="Arial" w:cs="Arial"/>
        </w:rPr>
        <w:t>patriotyzm,</w:t>
      </w:r>
    </w:p>
    <w:p w14:paraId="3F098B9F" w14:textId="77777777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hAnsi="Arial" w:cs="Arial"/>
        </w:rPr>
        <w:t>asertywność,</w:t>
      </w:r>
    </w:p>
    <w:p w14:paraId="6C3E1BBD" w14:textId="0B6A0506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odpowiedzialność,</w:t>
      </w:r>
    </w:p>
    <w:p w14:paraId="16963277" w14:textId="31CC7324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troska o dobro wspólne,</w:t>
      </w:r>
    </w:p>
    <w:p w14:paraId="1B1ACCDC" w14:textId="02CDB558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przedsiębiorczość,</w:t>
      </w:r>
    </w:p>
    <w:p w14:paraId="6E31CE4A" w14:textId="34783673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solidarność,</w:t>
      </w:r>
    </w:p>
    <w:p w14:paraId="07C3D9D5" w14:textId="1D6E8886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roztropność,</w:t>
      </w:r>
    </w:p>
    <w:p w14:paraId="7F88780C" w14:textId="6BAB15C1" w:rsidR="00626B20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tolerancja,</w:t>
      </w:r>
    </w:p>
    <w:p w14:paraId="1434E8A7" w14:textId="7C11F235" w:rsidR="00B828CF" w:rsidRPr="00514D7D" w:rsidRDefault="00626B20" w:rsidP="00245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odwaga cywilna.</w:t>
      </w:r>
    </w:p>
    <w:p w14:paraId="40A99488" w14:textId="5E05810E" w:rsidR="00A23157" w:rsidRPr="00514D7D" w:rsidRDefault="00A23157" w:rsidP="002457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514D7D">
        <w:rPr>
          <w:rFonts w:ascii="Arial" w:eastAsia="Times New Roman" w:hAnsi="Arial" w:cs="Arial"/>
          <w:b/>
          <w:color w:val="000000"/>
          <w:u w:val="single"/>
        </w:rPr>
        <w:lastRenderedPageBreak/>
        <w:t>ETAP REJONOWY:</w:t>
      </w:r>
    </w:p>
    <w:p w14:paraId="4A424F50" w14:textId="77777777" w:rsidR="00A92710" w:rsidRPr="00514D7D" w:rsidRDefault="001E12F9" w:rsidP="002457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Zakres do etapu II </w:t>
      </w:r>
      <w:r w:rsidR="00A92710" w:rsidRPr="00514D7D">
        <w:rPr>
          <w:rFonts w:ascii="Arial" w:eastAsia="Times New Roman" w:hAnsi="Arial" w:cs="Arial"/>
        </w:rPr>
        <w:t>(w tym materiał z etapu I):</w:t>
      </w:r>
    </w:p>
    <w:p w14:paraId="69AE638C" w14:textId="77777777" w:rsidR="00626B20" w:rsidRPr="00514D7D" w:rsidRDefault="00626B20" w:rsidP="002457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Społeczeństwo obywatelskie</w:t>
      </w:r>
    </w:p>
    <w:p w14:paraId="622DDFDA" w14:textId="77777777" w:rsidR="00626B20" w:rsidRPr="00514D7D" w:rsidRDefault="00626B20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definicja i cechy,</w:t>
      </w:r>
    </w:p>
    <w:p w14:paraId="14F1A0EA" w14:textId="1BDD3271" w:rsidR="00626B20" w:rsidRPr="00514D7D" w:rsidRDefault="00626B20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podmioty (</w:t>
      </w:r>
      <w:r w:rsidR="0056050A" w:rsidRPr="00514D7D">
        <w:rPr>
          <w:rFonts w:ascii="Arial" w:eastAsia="Times New Roman" w:hAnsi="Arial" w:cs="Arial"/>
        </w:rPr>
        <w:t xml:space="preserve">należące do </w:t>
      </w:r>
      <w:r w:rsidRPr="00514D7D">
        <w:rPr>
          <w:rFonts w:ascii="Arial" w:eastAsia="Times New Roman" w:hAnsi="Arial" w:cs="Arial"/>
        </w:rPr>
        <w:t>I, II i III sektor</w:t>
      </w:r>
      <w:r w:rsidR="0056050A" w:rsidRPr="00514D7D">
        <w:rPr>
          <w:rFonts w:ascii="Arial" w:eastAsia="Times New Roman" w:hAnsi="Arial" w:cs="Arial"/>
        </w:rPr>
        <w:t>a</w:t>
      </w:r>
      <w:r w:rsidRPr="00514D7D">
        <w:rPr>
          <w:rFonts w:ascii="Arial" w:eastAsia="Times New Roman" w:hAnsi="Arial" w:cs="Arial"/>
        </w:rPr>
        <w:t>),</w:t>
      </w:r>
    </w:p>
    <w:p w14:paraId="14B6E802" w14:textId="77777777" w:rsidR="00626B20" w:rsidRPr="00514D7D" w:rsidRDefault="00626B20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warunki działania społeczeństwa obywatelskiego w państwie demokratycznym.</w:t>
      </w:r>
    </w:p>
    <w:p w14:paraId="26D16D53" w14:textId="02603B0E" w:rsidR="00626B20" w:rsidRPr="00514D7D" w:rsidRDefault="00626B20" w:rsidP="002457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Organizacje pozarządowe:</w:t>
      </w:r>
    </w:p>
    <w:p w14:paraId="4E300143" w14:textId="10A58C74" w:rsidR="00626B20" w:rsidRPr="00514D7D" w:rsidRDefault="00626B20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fundacja</w:t>
      </w:r>
      <w:r w:rsidR="00B828CF" w:rsidRPr="00514D7D">
        <w:rPr>
          <w:rFonts w:ascii="Arial" w:eastAsia="Times New Roman" w:hAnsi="Arial" w:cs="Arial"/>
          <w:color w:val="000000"/>
        </w:rPr>
        <w:t xml:space="preserve"> – zasady tworzenia i działania, przykłady w Polsce</w:t>
      </w:r>
      <w:r w:rsidRPr="00514D7D">
        <w:rPr>
          <w:rFonts w:ascii="Arial" w:eastAsia="Times New Roman" w:hAnsi="Arial" w:cs="Arial"/>
          <w:color w:val="000000"/>
        </w:rPr>
        <w:t xml:space="preserve">, </w:t>
      </w:r>
    </w:p>
    <w:p w14:paraId="516353E3" w14:textId="5A55CB12" w:rsidR="00626B20" w:rsidRPr="00514D7D" w:rsidRDefault="00626B20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stowarzyszenie</w:t>
      </w:r>
      <w:r w:rsidR="00B828CF" w:rsidRPr="00514D7D">
        <w:rPr>
          <w:rFonts w:ascii="Arial" w:eastAsia="Times New Roman" w:hAnsi="Arial" w:cs="Arial"/>
          <w:color w:val="000000"/>
        </w:rPr>
        <w:t xml:space="preserve"> – zasady tworzenia i działania, przykłady w Polsce</w:t>
      </w:r>
      <w:r w:rsidRPr="00514D7D">
        <w:rPr>
          <w:rFonts w:ascii="Arial" w:eastAsia="Times New Roman" w:hAnsi="Arial" w:cs="Arial"/>
          <w:color w:val="000000"/>
        </w:rPr>
        <w:t xml:space="preserve">, </w:t>
      </w:r>
    </w:p>
    <w:p w14:paraId="1FC1682B" w14:textId="4AEFA2B6" w:rsidR="00B828CF" w:rsidRPr="00514D7D" w:rsidRDefault="00B828CF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organizacja pracodawców – zasady tworzenia i działania, przykłady w Polsce,</w:t>
      </w:r>
    </w:p>
    <w:p w14:paraId="2BB3398F" w14:textId="699587E9" w:rsidR="00B828CF" w:rsidRPr="00514D7D" w:rsidRDefault="00B828CF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związki zawodowe – zasady tworzenia i działania, przykłady w Polsce,</w:t>
      </w:r>
    </w:p>
    <w:p w14:paraId="22080399" w14:textId="19EE2E59" w:rsidR="00B828CF" w:rsidRPr="00514D7D" w:rsidRDefault="00B828CF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samorząd zawodowy – zasady tworzenia i działania, przykłady w Polsce,</w:t>
      </w:r>
    </w:p>
    <w:p w14:paraId="20E47A7E" w14:textId="0A1F1BF3" w:rsidR="00B828CF" w:rsidRPr="00514D7D" w:rsidRDefault="00B828CF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spółdzielnie – zasady tworzenia i działania, przykłady w Polsce,</w:t>
      </w:r>
    </w:p>
    <w:p w14:paraId="50B59E0D" w14:textId="6B61C361" w:rsidR="00B828CF" w:rsidRPr="00514D7D" w:rsidRDefault="00B828CF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organizacje pożytku publicznego – zasady przyznawania statusu OPP, skutki, zasady działania,</w:t>
      </w:r>
    </w:p>
    <w:p w14:paraId="4165E283" w14:textId="42B10348" w:rsidR="00B828CF" w:rsidRPr="00514D7D" w:rsidRDefault="00B828CF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proofErr w:type="spellStart"/>
      <w:r w:rsidRPr="00514D7D">
        <w:rPr>
          <w:rFonts w:ascii="Arial" w:eastAsia="Times New Roman" w:hAnsi="Arial" w:cs="Arial"/>
          <w:color w:val="000000"/>
        </w:rPr>
        <w:t>think</w:t>
      </w:r>
      <w:proofErr w:type="spellEnd"/>
      <w:r w:rsidRPr="00514D7D">
        <w:rPr>
          <w:rFonts w:ascii="Arial" w:eastAsia="Times New Roman" w:hAnsi="Arial" w:cs="Arial"/>
          <w:color w:val="000000"/>
        </w:rPr>
        <w:t>-tanki – definicja, przykłady w Polsce,</w:t>
      </w:r>
    </w:p>
    <w:p w14:paraId="3EECD846" w14:textId="292AF2F6" w:rsidR="00A92710" w:rsidRPr="00514D7D" w:rsidRDefault="00B828CF" w:rsidP="002457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  <w:color w:val="000000"/>
        </w:rPr>
        <w:t>organizacje młodzieżowe – rodzaje i przykłady w Polsce</w:t>
      </w:r>
      <w:r w:rsidR="00626B20" w:rsidRPr="00514D7D">
        <w:rPr>
          <w:rFonts w:ascii="Arial" w:eastAsia="Times New Roman" w:hAnsi="Arial" w:cs="Arial"/>
          <w:color w:val="000000"/>
        </w:rPr>
        <w:t>.</w:t>
      </w:r>
    </w:p>
    <w:p w14:paraId="71D984BD" w14:textId="77777777" w:rsidR="000B78DC" w:rsidRPr="00514D7D" w:rsidRDefault="000B78DC" w:rsidP="002457F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Wolontariat </w:t>
      </w:r>
    </w:p>
    <w:p w14:paraId="40C64224" w14:textId="77777777" w:rsidR="000B78DC" w:rsidRPr="00514D7D" w:rsidRDefault="000B78DC" w:rsidP="002457F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rodzaje,</w:t>
      </w:r>
    </w:p>
    <w:p w14:paraId="10E4461C" w14:textId="77777777" w:rsidR="000B78DC" w:rsidRPr="00514D7D" w:rsidRDefault="000B78DC" w:rsidP="002457F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zasady działania, </w:t>
      </w:r>
    </w:p>
    <w:p w14:paraId="7AFEDBDF" w14:textId="281AE54E" w:rsidR="000B78DC" w:rsidRPr="00514D7D" w:rsidRDefault="000B78DC" w:rsidP="002457F1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przykłady działań.</w:t>
      </w:r>
    </w:p>
    <w:p w14:paraId="1F31C036" w14:textId="77777777" w:rsidR="00A92710" w:rsidRPr="00514D7D" w:rsidRDefault="00A92710" w:rsidP="002457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</w:p>
    <w:p w14:paraId="52A795BB" w14:textId="77777777" w:rsidR="001E12F9" w:rsidRPr="00514D7D" w:rsidRDefault="001E12F9" w:rsidP="002457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514D7D">
        <w:rPr>
          <w:rFonts w:ascii="Arial" w:eastAsia="Times New Roman" w:hAnsi="Arial" w:cs="Arial"/>
          <w:b/>
          <w:u w:val="single"/>
        </w:rPr>
        <w:t>ETAP WOJEWÓDZKI:</w:t>
      </w:r>
    </w:p>
    <w:p w14:paraId="57083731" w14:textId="77777777" w:rsidR="00A92710" w:rsidRPr="00514D7D" w:rsidRDefault="00A92710" w:rsidP="002457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Zakres do etapu III (w tym materiał z etapu I </w:t>
      </w:r>
      <w:proofErr w:type="spellStart"/>
      <w:r w:rsidRPr="00514D7D">
        <w:rPr>
          <w:rFonts w:ascii="Arial" w:eastAsia="Times New Roman" w:hAnsi="Arial" w:cs="Arial"/>
        </w:rPr>
        <w:t>i</w:t>
      </w:r>
      <w:proofErr w:type="spellEnd"/>
      <w:r w:rsidRPr="00514D7D">
        <w:rPr>
          <w:rFonts w:ascii="Arial" w:eastAsia="Times New Roman" w:hAnsi="Arial" w:cs="Arial"/>
        </w:rPr>
        <w:t xml:space="preserve"> II)</w:t>
      </w:r>
      <w:r w:rsidR="001E12F9" w:rsidRPr="00514D7D">
        <w:rPr>
          <w:rFonts w:ascii="Arial" w:eastAsia="Times New Roman" w:hAnsi="Arial" w:cs="Arial"/>
        </w:rPr>
        <w:t>:</w:t>
      </w:r>
    </w:p>
    <w:p w14:paraId="32AA7418" w14:textId="6D9661ED" w:rsidR="00B828CF" w:rsidRPr="00514D7D" w:rsidRDefault="00B828CF" w:rsidP="002457F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Udział obywateli w życiu publicznym:</w:t>
      </w:r>
    </w:p>
    <w:p w14:paraId="1CC93246" w14:textId="687DA0D5" w:rsidR="00A14096" w:rsidRPr="00514D7D" w:rsidRDefault="00A14096" w:rsidP="002457F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partycypacja obywatelska – definicja i rodzaje;</w:t>
      </w:r>
    </w:p>
    <w:p w14:paraId="4B227274" w14:textId="2859B4E2" w:rsidR="00A14096" w:rsidRPr="00514D7D" w:rsidRDefault="00A14096" w:rsidP="002457F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kultura polityczna – definicja i rodzaje według G. </w:t>
      </w:r>
      <w:proofErr w:type="spellStart"/>
      <w:r w:rsidRPr="00514D7D">
        <w:rPr>
          <w:rFonts w:ascii="Arial" w:eastAsia="Times New Roman" w:hAnsi="Arial" w:cs="Arial"/>
        </w:rPr>
        <w:t>Almonda</w:t>
      </w:r>
      <w:proofErr w:type="spellEnd"/>
      <w:r w:rsidRPr="00514D7D">
        <w:rPr>
          <w:rFonts w:ascii="Arial" w:eastAsia="Times New Roman" w:hAnsi="Arial" w:cs="Arial"/>
        </w:rPr>
        <w:t xml:space="preserve"> i S. </w:t>
      </w:r>
      <w:proofErr w:type="spellStart"/>
      <w:r w:rsidRPr="00514D7D">
        <w:rPr>
          <w:rFonts w:ascii="Arial" w:eastAsia="Times New Roman" w:hAnsi="Arial" w:cs="Arial"/>
        </w:rPr>
        <w:t>Verby</w:t>
      </w:r>
      <w:proofErr w:type="spellEnd"/>
      <w:r w:rsidRPr="00514D7D">
        <w:rPr>
          <w:rFonts w:ascii="Arial" w:eastAsia="Times New Roman" w:hAnsi="Arial" w:cs="Arial"/>
        </w:rPr>
        <w:t>;</w:t>
      </w:r>
    </w:p>
    <w:p w14:paraId="5A7BF8D9" w14:textId="14DD1A33" w:rsidR="00A14096" w:rsidRPr="00514D7D" w:rsidRDefault="00A14096" w:rsidP="002457F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kultura polityczna w Polsce na przykładzie obywatelskiej inicjatywy ustawodawczej i frekwencji w wyborach i referendach,</w:t>
      </w:r>
    </w:p>
    <w:p w14:paraId="54BE4D0F" w14:textId="147D18F2" w:rsidR="00A14096" w:rsidRPr="00514D7D" w:rsidRDefault="00A14096" w:rsidP="002457F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formy wpływania na władze publiczne</w:t>
      </w:r>
    </w:p>
    <w:p w14:paraId="7DBFBA40" w14:textId="7EFC99A4" w:rsidR="00B828CF" w:rsidRPr="00514D7D" w:rsidRDefault="00B828CF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budżet partycypacyjny,</w:t>
      </w:r>
    </w:p>
    <w:p w14:paraId="62CCDF55" w14:textId="118666A1" w:rsidR="00B828CF" w:rsidRPr="00514D7D" w:rsidRDefault="00B828CF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petycje, skargi, wnioski, </w:t>
      </w:r>
    </w:p>
    <w:p w14:paraId="79923D0F" w14:textId="7045E4D1" w:rsidR="00B828CF" w:rsidRPr="00514D7D" w:rsidRDefault="00B828CF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listy otwarte,</w:t>
      </w:r>
    </w:p>
    <w:p w14:paraId="43384F2F" w14:textId="1E42B528" w:rsidR="00B828CF" w:rsidRPr="00514D7D" w:rsidRDefault="00B828CF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zgromadzenia publiczne – zasady organizacji, rodzaje,</w:t>
      </w:r>
    </w:p>
    <w:p w14:paraId="4807DA13" w14:textId="3623F10E" w:rsidR="00B828CF" w:rsidRPr="00514D7D" w:rsidRDefault="00B828CF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młodzieżowe rady (dzielnicy, gminy, miasta, powiatu, wojewódzkie),</w:t>
      </w:r>
    </w:p>
    <w:p w14:paraId="034B82D5" w14:textId="6981714C" w:rsidR="00B828CF" w:rsidRPr="00514D7D" w:rsidRDefault="00B828CF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konsultacje społeczne,</w:t>
      </w:r>
    </w:p>
    <w:p w14:paraId="365B5966" w14:textId="1601A2DB" w:rsidR="00B828CF" w:rsidRPr="00514D7D" w:rsidRDefault="00B828CF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obywatelska inicjatywa ustawodawcza – zasady i procedura w RP,</w:t>
      </w:r>
    </w:p>
    <w:p w14:paraId="4C09574D" w14:textId="5FF4EC73" w:rsidR="00B828CF" w:rsidRPr="00514D7D" w:rsidRDefault="00B828CF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obywatelska inicjatywa uchwałodawcza – zasady i procedura w RP,  </w:t>
      </w:r>
    </w:p>
    <w:p w14:paraId="214FF8F7" w14:textId="77777777" w:rsidR="00B828CF" w:rsidRPr="00514D7D" w:rsidRDefault="00B828CF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europejska inicjatywa obywatelska – zasady i procedura,</w:t>
      </w:r>
    </w:p>
    <w:p w14:paraId="3958E5D6" w14:textId="04EDCC8F" w:rsidR="00A412FB" w:rsidRPr="00514D7D" w:rsidRDefault="00A412FB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lastRenderedPageBreak/>
        <w:t>fundusz sołecki – zasady działania,</w:t>
      </w:r>
    </w:p>
    <w:p w14:paraId="34929A11" w14:textId="77777777" w:rsidR="00A412FB" w:rsidRPr="00514D7D" w:rsidRDefault="00A14096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nieposłuszeństwo obywatelskie</w:t>
      </w:r>
      <w:r w:rsidR="00A412FB" w:rsidRPr="00514D7D">
        <w:rPr>
          <w:rFonts w:ascii="Arial" w:eastAsia="Times New Roman" w:hAnsi="Arial" w:cs="Arial"/>
        </w:rPr>
        <w:t>,</w:t>
      </w:r>
    </w:p>
    <w:p w14:paraId="0CAD79B5" w14:textId="1745037D" w:rsidR="00A14096" w:rsidRPr="00514D7D" w:rsidRDefault="00A412FB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udział w wyborach i referendach – inicjatywa, procedury, frekwencja</w:t>
      </w:r>
      <w:r w:rsidR="00A14096" w:rsidRPr="00514D7D">
        <w:rPr>
          <w:rFonts w:ascii="Arial" w:eastAsia="Times New Roman" w:hAnsi="Arial" w:cs="Arial"/>
        </w:rPr>
        <w:t>.</w:t>
      </w:r>
    </w:p>
    <w:p w14:paraId="4911BB59" w14:textId="69C2AE01" w:rsidR="00B828CF" w:rsidRPr="00514D7D" w:rsidRDefault="009778AA" w:rsidP="002457F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Zasady etyczne w życiu publicznym</w:t>
      </w:r>
    </w:p>
    <w:p w14:paraId="754621BB" w14:textId="39ED0F2E" w:rsidR="000B78DC" w:rsidRPr="00514D7D" w:rsidRDefault="000B78DC" w:rsidP="002457F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zasady etyczne pracowników służby cywilnej i administracji samorządowej</w:t>
      </w:r>
      <w:r w:rsidR="00A14096" w:rsidRPr="00514D7D">
        <w:rPr>
          <w:rFonts w:ascii="Arial" w:eastAsia="Times New Roman" w:hAnsi="Arial" w:cs="Arial"/>
        </w:rPr>
        <w:t>;</w:t>
      </w:r>
    </w:p>
    <w:p w14:paraId="2B92CE37" w14:textId="566C35BF" w:rsidR="000B78DC" w:rsidRPr="00514D7D" w:rsidRDefault="000B78DC" w:rsidP="002457F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patologie życia publicznego</w:t>
      </w:r>
    </w:p>
    <w:p w14:paraId="316D8B39" w14:textId="0A2679FE" w:rsidR="000B78DC" w:rsidRPr="00514D7D" w:rsidRDefault="000B78DC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korupcja, </w:t>
      </w:r>
    </w:p>
    <w:p w14:paraId="2F01CDCC" w14:textId="455CB76F" w:rsidR="000B78DC" w:rsidRPr="00514D7D" w:rsidRDefault="000B78DC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nepotyzm,</w:t>
      </w:r>
    </w:p>
    <w:p w14:paraId="4773D3CB" w14:textId="2C2AAE51" w:rsidR="000B78DC" w:rsidRPr="00514D7D" w:rsidRDefault="000B78DC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 xml:space="preserve">kumoterstwo, </w:t>
      </w:r>
    </w:p>
    <w:p w14:paraId="29D43356" w14:textId="2A5A93B2" w:rsidR="000B78DC" w:rsidRPr="00514D7D" w:rsidRDefault="000B78DC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partykularyzm,</w:t>
      </w:r>
    </w:p>
    <w:p w14:paraId="234C27CE" w14:textId="4D9B3DA4" w:rsidR="000B78DC" w:rsidRPr="00514D7D" w:rsidRDefault="000B78DC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klientelizm,</w:t>
      </w:r>
    </w:p>
    <w:p w14:paraId="633399AC" w14:textId="4711CFC2" w:rsidR="000B78DC" w:rsidRPr="00514D7D" w:rsidRDefault="000B78DC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nadużycie władzy,</w:t>
      </w:r>
    </w:p>
    <w:p w14:paraId="30DD4D9D" w14:textId="0C2BEAC8" w:rsidR="000B78DC" w:rsidRPr="00514D7D" w:rsidRDefault="000B78DC" w:rsidP="002457F1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populizm i demagogia.</w:t>
      </w:r>
    </w:p>
    <w:p w14:paraId="3EDFCF92" w14:textId="6C7553A0" w:rsidR="00411FC5" w:rsidRPr="00514D7D" w:rsidRDefault="00411FC5" w:rsidP="002457F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  <w:r w:rsidRPr="00514D7D">
        <w:rPr>
          <w:rFonts w:ascii="Arial" w:eastAsia="Times New Roman" w:hAnsi="Arial" w:cs="Arial"/>
        </w:rPr>
        <w:t>Problemy społeczne w wymiarze lokalnym, krajowym i globalnym</w:t>
      </w:r>
    </w:p>
    <w:p w14:paraId="7BCCCCC5" w14:textId="411BF7C7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analfabetyzm,</w:t>
      </w:r>
    </w:p>
    <w:p w14:paraId="7AD88C69" w14:textId="68FD5B71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bezdomność,</w:t>
      </w:r>
    </w:p>
    <w:p w14:paraId="608F993F" w14:textId="5AA9E932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bezrobocie,</w:t>
      </w:r>
    </w:p>
    <w:p w14:paraId="7FF6DE86" w14:textId="436419A0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brak dostępu do edukacji,</w:t>
      </w:r>
    </w:p>
    <w:p w14:paraId="3CC3B650" w14:textId="7237EFA1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brak dostępu do wody pitnej,</w:t>
      </w:r>
    </w:p>
    <w:p w14:paraId="3B35E9D0" w14:textId="5D462B14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choroby cywilizacyjne,</w:t>
      </w:r>
    </w:p>
    <w:p w14:paraId="1E57A6BB" w14:textId="6DBEFD5A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epidemie,</w:t>
      </w:r>
    </w:p>
    <w:p w14:paraId="23A4296E" w14:textId="530A4D9F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globalizacja i jej negatywne skutki,</w:t>
      </w:r>
    </w:p>
    <w:p w14:paraId="6BD61E1A" w14:textId="4D50A434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konflikty zbrojne,</w:t>
      </w:r>
    </w:p>
    <w:p w14:paraId="104DADAE" w14:textId="29B837C2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łamanie praw człowieka, łamanie zasad demokracji, prześladowania ze względu na płeć, religię, narodowość, poglądy polityczne itp.,</w:t>
      </w:r>
    </w:p>
    <w:p w14:paraId="0F0CA4C9" w14:textId="1B3FD14A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migracje – tzw. drenaż mózgów, niepokoje społeczne związane z napływem imigrantów, wyludnianie wsi, przeludnienie miast, nielegalna lub niekontrolowana imigracja,</w:t>
      </w:r>
    </w:p>
    <w:p w14:paraId="731A6BD0" w14:textId="7A4CC61E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niewydolność instytucji państwowych,</w:t>
      </w:r>
    </w:p>
    <w:p w14:paraId="57A6FEA0" w14:textId="6E595C9D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patologie np. przemoc domowa, chuligaństwo,</w:t>
      </w:r>
    </w:p>
    <w:p w14:paraId="3C8327E7" w14:textId="77777777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patologie życia publicznego,</w:t>
      </w:r>
    </w:p>
    <w:p w14:paraId="0E9E925A" w14:textId="77777777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problemy demograficzne – niska dzietność, starzenie się społeczeństwa,</w:t>
      </w:r>
    </w:p>
    <w:p w14:paraId="74613A78" w14:textId="7542ECA4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problemy infrastrukturalne,</w:t>
      </w:r>
    </w:p>
    <w:p w14:paraId="510CFB23" w14:textId="77777777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problemy z zapewnieniem opieki zdrowotnej,</w:t>
      </w:r>
    </w:p>
    <w:p w14:paraId="7A0B5D21" w14:textId="77777777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przestępczość w tym transgraniczna i zorganizowana,</w:t>
      </w:r>
    </w:p>
    <w:p w14:paraId="2100BF04" w14:textId="3443201F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rozwarstwienie społeczne, zwłaszcza ekonomiczne,</w:t>
      </w:r>
    </w:p>
    <w:p w14:paraId="34ACB207" w14:textId="0E341849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różnice rozwojowe między regionami,</w:t>
      </w:r>
    </w:p>
    <w:p w14:paraId="60368B83" w14:textId="7F9465E2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terroryzm,</w:t>
      </w:r>
    </w:p>
    <w:p w14:paraId="2792F9AE" w14:textId="7B15863C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ubóstwo i głód (jakościowy i ilościowy),</w:t>
      </w:r>
    </w:p>
    <w:p w14:paraId="4C8160ED" w14:textId="03CBA4CF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uzależnienia (w tym alkoholizm i narkomania),</w:t>
      </w:r>
    </w:p>
    <w:p w14:paraId="1A704056" w14:textId="367E5A2A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warunki mieszkaniowe – zbyt mała liczba mieszkań, brak lokali socjalnych lub ich bardzo słabe warunki,</w:t>
      </w:r>
    </w:p>
    <w:p w14:paraId="5F60EDB8" w14:textId="77777777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zagrożenia dla pokoju – spory terytorialne, separatyzmy, ruchy nacjonalistyczne</w:t>
      </w:r>
    </w:p>
    <w:p w14:paraId="248C9AD1" w14:textId="7D2FEE06" w:rsidR="00411FC5" w:rsidRPr="00514D7D" w:rsidRDefault="00411FC5" w:rsidP="002457F1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Style w:val="tekst"/>
          <w:rFonts w:ascii="Arial" w:hAnsi="Arial" w:cs="Arial"/>
        </w:rPr>
      </w:pPr>
      <w:r w:rsidRPr="00514D7D">
        <w:rPr>
          <w:rStyle w:val="tekst"/>
          <w:rFonts w:ascii="Arial" w:hAnsi="Arial" w:cs="Arial"/>
        </w:rPr>
        <w:t>zanieczyszczenia środowiska.</w:t>
      </w:r>
    </w:p>
    <w:p w14:paraId="77F72D82" w14:textId="77777777" w:rsidR="00B828CF" w:rsidRPr="00514D7D" w:rsidRDefault="00B828CF" w:rsidP="002457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</w:rPr>
      </w:pPr>
    </w:p>
    <w:p w14:paraId="39A98A3A" w14:textId="77777777" w:rsidR="00A92710" w:rsidRPr="00514D7D" w:rsidRDefault="00A92710" w:rsidP="002457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514D7D">
        <w:rPr>
          <w:rFonts w:ascii="Arial" w:eastAsia="Times New Roman" w:hAnsi="Arial" w:cs="Arial"/>
          <w:b/>
          <w:u w:val="single"/>
        </w:rPr>
        <w:lastRenderedPageBreak/>
        <w:t>Lit</w:t>
      </w:r>
      <w:bookmarkStart w:id="0" w:name="_GoBack"/>
      <w:bookmarkEnd w:id="0"/>
      <w:r w:rsidRPr="00514D7D">
        <w:rPr>
          <w:rFonts w:ascii="Arial" w:eastAsia="Times New Roman" w:hAnsi="Arial" w:cs="Arial"/>
          <w:b/>
          <w:u w:val="single"/>
        </w:rPr>
        <w:t>eratura:</w:t>
      </w:r>
    </w:p>
    <w:p w14:paraId="69875E11" w14:textId="77777777" w:rsidR="0056050A" w:rsidRPr="00514D7D" w:rsidRDefault="00A92710" w:rsidP="002457F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Akty prawne</w:t>
      </w:r>
    </w:p>
    <w:p w14:paraId="3BA59EE1" w14:textId="2F7715C9" w:rsidR="0056050A" w:rsidRPr="00514D7D" w:rsidRDefault="0056050A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Konstytucja Rzeczypospolitej Polskiej z dnia 2 kwietnia 1997 r., Dz.U. 1997 nr</w:t>
      </w:r>
      <w:r w:rsidR="00A14096" w:rsidRPr="00514D7D">
        <w:rPr>
          <w:rFonts w:ascii="Arial" w:hAnsi="Arial" w:cs="Arial"/>
        </w:rPr>
        <w:t> </w:t>
      </w:r>
      <w:r w:rsidRPr="00514D7D">
        <w:rPr>
          <w:rFonts w:ascii="Arial" w:hAnsi="Arial" w:cs="Arial"/>
        </w:rPr>
        <w:t>78 poz. 483 z późn. zm.</w:t>
      </w:r>
    </w:p>
    <w:p w14:paraId="0FB95C11" w14:textId="77777777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6 kwietnia 1984 r. o fundacjach, Dz.U. 1984 nr 21 poz. 97 z późn. zm.</w:t>
      </w:r>
    </w:p>
    <w:p w14:paraId="550DA0DC" w14:textId="77777777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7 kwietnia 1989 r. Prawo o stowarzyszeniach, Dz.U. 1989 nr 20 poz. 104 z późn. zm.</w:t>
      </w:r>
    </w:p>
    <w:p w14:paraId="06E109F7" w14:textId="77777777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11 lipca 2014 r. o petycjach, Dz.U. 2014 poz. 1195 z późn. zm.</w:t>
      </w:r>
    </w:p>
    <w:p w14:paraId="02480DBE" w14:textId="77777777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23 maja 1991 r. o związkach zawodowych, Dz.U. 1991 nr 55 poz. 234 z późn. zm.</w:t>
      </w:r>
    </w:p>
    <w:p w14:paraId="2143F0AA" w14:textId="77777777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29 grudnia 1992 r. o radiofonii i telewizji, Dz.U. 1993 nr 7 poz. 34 z późn. zm.</w:t>
      </w:r>
    </w:p>
    <w:p w14:paraId="46747DE8" w14:textId="32922181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26 stycznia 1984 r. Prawo prasowe, Dz.U. 1984 nr 5 poz. 24 z</w:t>
      </w:r>
      <w:r w:rsidR="00A14096" w:rsidRPr="00514D7D">
        <w:rPr>
          <w:rFonts w:ascii="Arial" w:hAnsi="Arial" w:cs="Arial"/>
        </w:rPr>
        <w:t> </w:t>
      </w:r>
      <w:r w:rsidRPr="00514D7D">
        <w:rPr>
          <w:rFonts w:ascii="Arial" w:hAnsi="Arial" w:cs="Arial"/>
        </w:rPr>
        <w:t>późn. zm.</w:t>
      </w:r>
    </w:p>
    <w:p w14:paraId="7E0EF715" w14:textId="77777777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24 czerwca 1999 r. o wykonywaniu inicjatywy ustawodawczej przez obywateli, Dz.U. 1999 nr 62 poz. 688Dz.U. 1999 nr 62 poz. 688 z późn. zm.</w:t>
      </w:r>
    </w:p>
    <w:p w14:paraId="1F29DD9D" w14:textId="77777777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8 marca 1990 r. o samorządzie gminnym, Dz.U. 1990 nr 16 poz. 95 z późn. zm.</w:t>
      </w:r>
    </w:p>
    <w:p w14:paraId="2427829D" w14:textId="77777777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5 czerwca 1998 r. o samorządzie powiatowym, Dz.U. 1998 nr 91 poz. 578 z późn. zm.</w:t>
      </w:r>
    </w:p>
    <w:p w14:paraId="5C8B5743" w14:textId="1ACA8BD1" w:rsidR="0056050A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5 czerwca 1998 r. o samorządzie województwa, Dz.U. 1998 nr 91 poz. 576 z późn. zm.</w:t>
      </w:r>
    </w:p>
    <w:p w14:paraId="4C1C3E3A" w14:textId="2A42CACA" w:rsidR="009F1722" w:rsidRPr="00514D7D" w:rsidRDefault="009F1722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Ustawa z dnia 24 kwietnia 2003 r. o działalności pożytku publicznego i</w:t>
      </w:r>
      <w:r w:rsidR="00A14096" w:rsidRPr="00514D7D">
        <w:rPr>
          <w:rFonts w:ascii="Arial" w:hAnsi="Arial" w:cs="Arial"/>
        </w:rPr>
        <w:t> </w:t>
      </w:r>
      <w:r w:rsidRPr="00514D7D">
        <w:rPr>
          <w:rFonts w:ascii="Arial" w:hAnsi="Arial" w:cs="Arial"/>
        </w:rPr>
        <w:t>o</w:t>
      </w:r>
      <w:r w:rsidR="00A14096" w:rsidRPr="00514D7D">
        <w:rPr>
          <w:rFonts w:ascii="Arial" w:hAnsi="Arial" w:cs="Arial"/>
        </w:rPr>
        <w:t> </w:t>
      </w:r>
      <w:r w:rsidRPr="00514D7D">
        <w:rPr>
          <w:rFonts w:ascii="Arial" w:hAnsi="Arial" w:cs="Arial"/>
        </w:rPr>
        <w:t>wolontariacie, Dz.U. 2003 nr 96 poz. 873 z późn. zm.</w:t>
      </w:r>
    </w:p>
    <w:p w14:paraId="5BD61744" w14:textId="09591B26" w:rsidR="000B78DC" w:rsidRDefault="000B78DC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Zarządzenie Nr 70 Prezesa Rady Ministrów z dnia 6 października 2011 r. w</w:t>
      </w:r>
      <w:r w:rsidR="00A14096" w:rsidRPr="00514D7D">
        <w:rPr>
          <w:rFonts w:ascii="Arial" w:hAnsi="Arial" w:cs="Arial"/>
        </w:rPr>
        <w:t> </w:t>
      </w:r>
      <w:r w:rsidRPr="00514D7D">
        <w:rPr>
          <w:rFonts w:ascii="Arial" w:hAnsi="Arial" w:cs="Arial"/>
        </w:rPr>
        <w:t>sprawie wytycznych w zakresie przestrzegania zasad służby cywilnej oraz</w:t>
      </w:r>
      <w:r w:rsidR="00A14096" w:rsidRPr="00514D7D">
        <w:rPr>
          <w:rFonts w:ascii="Arial" w:hAnsi="Arial" w:cs="Arial"/>
        </w:rPr>
        <w:t> </w:t>
      </w:r>
      <w:r w:rsidRPr="00514D7D">
        <w:rPr>
          <w:rFonts w:ascii="Arial" w:hAnsi="Arial" w:cs="Arial"/>
        </w:rPr>
        <w:t>w</w:t>
      </w:r>
      <w:r w:rsidR="00A14096" w:rsidRPr="00514D7D">
        <w:rPr>
          <w:rFonts w:ascii="Arial" w:hAnsi="Arial" w:cs="Arial"/>
        </w:rPr>
        <w:t> </w:t>
      </w:r>
      <w:r w:rsidRPr="00514D7D">
        <w:rPr>
          <w:rFonts w:ascii="Arial" w:hAnsi="Arial" w:cs="Arial"/>
        </w:rPr>
        <w:t>sprawie zasad etyki korpusu służby cywilnej, M.P. 2011 nr 93 poz. 953.</w:t>
      </w:r>
    </w:p>
    <w:p w14:paraId="75326D60" w14:textId="1DC0F58D" w:rsidR="002457F1" w:rsidRPr="002457F1" w:rsidRDefault="002457F1" w:rsidP="002457F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2457F1">
        <w:rPr>
          <w:rFonts w:ascii="Arial" w:hAnsi="Arial" w:cs="Arial"/>
          <w:i/>
          <w:iCs/>
        </w:rPr>
        <w:t>Kodeks Etyki Pracowników Urzędu Miasta Stołecznego Warszawy</w:t>
      </w:r>
      <w:r w:rsidRPr="002457F1">
        <w:rPr>
          <w:rFonts w:ascii="Arial" w:hAnsi="Arial" w:cs="Arial"/>
        </w:rPr>
        <w:t>, http://www.up.warszawa.pl/prawo/zarz19/zal1_zarz21.pdf.</w:t>
      </w:r>
    </w:p>
    <w:p w14:paraId="1BD9DA9E" w14:textId="77777777" w:rsidR="0056050A" w:rsidRPr="00514D7D" w:rsidRDefault="00A92710" w:rsidP="002457F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Podręczniki z wiedzy o społeczeństwie dopuszczone przez MEN do użytku szkolnego, przeznaczone do kształcenia ogólnego, uwzględniające podstawę programową kształcenia ogólnego w szkole podstawowej.</w:t>
      </w:r>
    </w:p>
    <w:p w14:paraId="754ADEAE" w14:textId="203B3E83" w:rsidR="002F15F3" w:rsidRPr="00514D7D" w:rsidRDefault="00A92710" w:rsidP="002457F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514D7D">
        <w:rPr>
          <w:rFonts w:ascii="Arial" w:hAnsi="Arial" w:cs="Arial"/>
        </w:rPr>
        <w:t>Książki i opracowania:</w:t>
      </w:r>
    </w:p>
    <w:p w14:paraId="1F4412E1" w14:textId="77777777" w:rsidR="00B77B10" w:rsidRPr="00514D7D" w:rsidRDefault="00B77B10" w:rsidP="002457F1">
      <w:pPr>
        <w:pStyle w:val="Akapitzlist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514D7D">
        <w:rPr>
          <w:rFonts w:ascii="Arial" w:hAnsi="Arial" w:cs="Arial"/>
        </w:rPr>
        <w:t xml:space="preserve">Calik A., </w:t>
      </w:r>
      <w:r w:rsidRPr="00514D7D">
        <w:rPr>
          <w:rFonts w:ascii="Arial" w:hAnsi="Arial" w:cs="Arial"/>
          <w:i/>
          <w:iCs/>
        </w:rPr>
        <w:t>Młodzieżowa rada gminy jako narzędzie partycypacji obywatelskiej młodzieży na przykładzie Gminy Wielka Wieś</w:t>
      </w:r>
      <w:r w:rsidRPr="00514D7D">
        <w:rPr>
          <w:rFonts w:ascii="Arial" w:hAnsi="Arial" w:cs="Arial"/>
        </w:rPr>
        <w:t>, Rocznik Administracji Publicznej 2022 nr 8, https://www.ceeol.com/search/article-detail?id=1133277.</w:t>
      </w:r>
    </w:p>
    <w:p w14:paraId="4097C125" w14:textId="27E059A0" w:rsidR="001F77FD" w:rsidRPr="00514D7D" w:rsidRDefault="001F77FD" w:rsidP="002457F1">
      <w:pPr>
        <w:pStyle w:val="Akapitzlist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514D7D">
        <w:rPr>
          <w:rFonts w:ascii="Arial" w:hAnsi="Arial" w:cs="Arial"/>
        </w:rPr>
        <w:t xml:space="preserve">Chudziński E. (red.), </w:t>
      </w:r>
      <w:r w:rsidRPr="00514D7D">
        <w:rPr>
          <w:rFonts w:ascii="Arial" w:hAnsi="Arial" w:cs="Arial"/>
          <w:i/>
          <w:iCs/>
        </w:rPr>
        <w:t>Słownik wiedzy o mediach</w:t>
      </w:r>
      <w:r w:rsidRPr="00514D7D">
        <w:rPr>
          <w:rFonts w:ascii="Arial" w:hAnsi="Arial" w:cs="Arial"/>
        </w:rPr>
        <w:t>, Warszawa-Bielsko Biała 2010.</w:t>
      </w:r>
    </w:p>
    <w:p w14:paraId="1194FF42" w14:textId="55372BCA" w:rsidR="00B77B10" w:rsidRPr="00514D7D" w:rsidRDefault="00B77B10" w:rsidP="002457F1">
      <w:pPr>
        <w:pStyle w:val="Akapitzlist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514D7D">
        <w:rPr>
          <w:rFonts w:ascii="Arial" w:hAnsi="Arial" w:cs="Arial"/>
          <w:i/>
          <w:iCs/>
        </w:rPr>
        <w:t>Noty tematyczne o Unii Europejskiej: Europejska inicjatywa obywatelska</w:t>
      </w:r>
      <w:r w:rsidRPr="00514D7D">
        <w:rPr>
          <w:rFonts w:ascii="Arial" w:hAnsi="Arial" w:cs="Arial"/>
        </w:rPr>
        <w:t>, https://www.europarl.europa.eu/factsheets/pl/sheet/149/europejska-inicjatywa-obywatelska.</w:t>
      </w:r>
    </w:p>
    <w:p w14:paraId="1C113F53" w14:textId="77777777" w:rsidR="00B77B10" w:rsidRPr="00514D7D" w:rsidRDefault="00B77B10" w:rsidP="002457F1">
      <w:pPr>
        <w:pStyle w:val="Akapitzlist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514D7D">
        <w:rPr>
          <w:rFonts w:ascii="Arial" w:hAnsi="Arial" w:cs="Arial"/>
          <w:i/>
          <w:iCs/>
        </w:rPr>
        <w:t>Problem analfabetyzmu na świecie</w:t>
      </w:r>
      <w:r w:rsidRPr="00514D7D">
        <w:rPr>
          <w:rFonts w:ascii="Arial" w:hAnsi="Arial" w:cs="Arial"/>
        </w:rPr>
        <w:t>, Zintegrowana Platforma Edukacyjna, https://zpe.gov.pl/b/problem-analfabetyzmu-na-swiecie/P15Ij3Ls6.</w:t>
      </w:r>
    </w:p>
    <w:p w14:paraId="5CB71D68" w14:textId="11616571" w:rsidR="00B77B10" w:rsidRPr="00514D7D" w:rsidRDefault="00B77B10" w:rsidP="002457F1">
      <w:pPr>
        <w:pStyle w:val="Akapitzlist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514D7D">
        <w:rPr>
          <w:rFonts w:ascii="Arial" w:hAnsi="Arial" w:cs="Arial"/>
        </w:rPr>
        <w:t xml:space="preserve">Rachwał M. (red.), </w:t>
      </w:r>
      <w:r w:rsidRPr="00514D7D">
        <w:rPr>
          <w:rFonts w:ascii="Arial" w:hAnsi="Arial" w:cs="Arial"/>
          <w:i/>
          <w:iCs/>
        </w:rPr>
        <w:t>Uwarunkowania i mechanizmy partycypacji politycznej</w:t>
      </w:r>
      <w:r w:rsidR="00514D7D">
        <w:rPr>
          <w:rFonts w:ascii="Arial" w:hAnsi="Arial" w:cs="Arial"/>
        </w:rPr>
        <w:t xml:space="preserve">, Poznań </w:t>
      </w:r>
      <w:r w:rsidRPr="00514D7D">
        <w:rPr>
          <w:rFonts w:ascii="Arial" w:hAnsi="Arial" w:cs="Arial"/>
        </w:rPr>
        <w:t>2017,</w:t>
      </w:r>
      <w:r w:rsidR="00514D7D">
        <w:rPr>
          <w:rFonts w:ascii="Arial" w:hAnsi="Arial" w:cs="Arial"/>
        </w:rPr>
        <w:t xml:space="preserve"> </w:t>
      </w:r>
      <w:r w:rsidRPr="00514D7D">
        <w:rPr>
          <w:rFonts w:ascii="Arial" w:hAnsi="Arial" w:cs="Arial"/>
        </w:rPr>
        <w:t>http://helwecja.amu.edu.pl/wp-</w:t>
      </w:r>
      <w:r w:rsidRPr="00514D7D">
        <w:rPr>
          <w:rFonts w:ascii="Arial" w:hAnsi="Arial" w:cs="Arial"/>
        </w:rPr>
        <w:lastRenderedPageBreak/>
        <w:t>content/uploads/2018/01/Uwarunkowania-i-mechanizmy-partycypacji-politycznej.pdf#page=27.</w:t>
      </w:r>
    </w:p>
    <w:p w14:paraId="77EFF8D8" w14:textId="77777777" w:rsidR="00B77B10" w:rsidRPr="00514D7D" w:rsidRDefault="00B77B10" w:rsidP="002457F1">
      <w:pPr>
        <w:pStyle w:val="Akapitzlist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proofErr w:type="spellStart"/>
      <w:r w:rsidRPr="00514D7D">
        <w:rPr>
          <w:rFonts w:ascii="Arial" w:hAnsi="Arial" w:cs="Arial"/>
        </w:rPr>
        <w:t>Wałdoch</w:t>
      </w:r>
      <w:proofErr w:type="spellEnd"/>
      <w:r w:rsidRPr="00514D7D">
        <w:rPr>
          <w:rFonts w:ascii="Arial" w:hAnsi="Arial" w:cs="Arial"/>
        </w:rPr>
        <w:t xml:space="preserve"> M., </w:t>
      </w:r>
      <w:r w:rsidRPr="00514D7D">
        <w:rPr>
          <w:rFonts w:ascii="Arial" w:hAnsi="Arial" w:cs="Arial"/>
          <w:i/>
          <w:iCs/>
        </w:rPr>
        <w:t>Krótka historia idei społeczeństwa obywatelskiego</w:t>
      </w:r>
      <w:r w:rsidRPr="00514D7D">
        <w:rPr>
          <w:rFonts w:ascii="Arial" w:hAnsi="Arial" w:cs="Arial"/>
        </w:rPr>
        <w:t>, „Słowo Młodych” 2008 nr 1(4), https://depot.ceon.pl/handle/123456789/7976?show=full.</w:t>
      </w:r>
    </w:p>
    <w:p w14:paraId="4C2A5D0C" w14:textId="77777777" w:rsidR="00B77B10" w:rsidRPr="00514D7D" w:rsidRDefault="00B77B10" w:rsidP="002457F1">
      <w:pPr>
        <w:pStyle w:val="Akapitzlist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514D7D">
        <w:rPr>
          <w:rFonts w:ascii="Arial" w:hAnsi="Arial" w:cs="Arial"/>
        </w:rPr>
        <w:t xml:space="preserve">Wojtaszczyk K., Jakubowski W. (red), </w:t>
      </w:r>
      <w:r w:rsidRPr="00514D7D">
        <w:rPr>
          <w:rFonts w:ascii="Arial" w:hAnsi="Arial" w:cs="Arial"/>
          <w:i/>
          <w:iCs/>
        </w:rPr>
        <w:t>Społeczeństwo i polityka. Podstawy nauk politycznych</w:t>
      </w:r>
      <w:r w:rsidRPr="00514D7D">
        <w:rPr>
          <w:rFonts w:ascii="Arial" w:hAnsi="Arial" w:cs="Arial"/>
        </w:rPr>
        <w:t>, Warszawa 2007.</w:t>
      </w:r>
    </w:p>
    <w:p w14:paraId="10406277" w14:textId="77777777" w:rsidR="00B77B10" w:rsidRPr="00514D7D" w:rsidRDefault="00B77B10" w:rsidP="002457F1">
      <w:pPr>
        <w:pStyle w:val="Akapitzlist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514D7D">
        <w:rPr>
          <w:rFonts w:ascii="Arial" w:hAnsi="Arial" w:cs="Arial"/>
        </w:rPr>
        <w:t xml:space="preserve">Ziółkowski D., </w:t>
      </w:r>
      <w:r w:rsidRPr="00514D7D">
        <w:rPr>
          <w:rFonts w:ascii="Arial" w:hAnsi="Arial" w:cs="Arial"/>
          <w:i/>
          <w:iCs/>
        </w:rPr>
        <w:t>Wzmocnienie partycypacji społecznej w samorządzie – wyzwanie dla prawa administracyjnego</w:t>
      </w:r>
      <w:r w:rsidRPr="00514D7D">
        <w:rPr>
          <w:rFonts w:ascii="Arial" w:hAnsi="Arial" w:cs="Arial"/>
        </w:rPr>
        <w:t xml:space="preserve">, „Studia </w:t>
      </w:r>
      <w:proofErr w:type="spellStart"/>
      <w:r w:rsidRPr="00514D7D">
        <w:rPr>
          <w:rFonts w:ascii="Arial" w:hAnsi="Arial" w:cs="Arial"/>
        </w:rPr>
        <w:t>Iuridica</w:t>
      </w:r>
      <w:proofErr w:type="spellEnd"/>
      <w:r w:rsidRPr="00514D7D">
        <w:rPr>
          <w:rFonts w:ascii="Arial" w:hAnsi="Arial" w:cs="Arial"/>
        </w:rPr>
        <w:t>” 2018 nr 77, http://cejsh.icm.edu.pl/cejsh/element/bwmeta1.element.ceon.element-cf7c6167-2bc3-3bfd-a4a8-73fbd78c096e.</w:t>
      </w:r>
    </w:p>
    <w:sectPr w:rsidR="00B77B10" w:rsidRPr="00514D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75E9" w14:textId="77777777" w:rsidR="00006F84" w:rsidRDefault="00006F84" w:rsidP="00E91E81">
      <w:pPr>
        <w:spacing w:after="0" w:line="240" w:lineRule="auto"/>
      </w:pPr>
      <w:r>
        <w:separator/>
      </w:r>
    </w:p>
  </w:endnote>
  <w:endnote w:type="continuationSeparator" w:id="0">
    <w:p w14:paraId="6C9B6A44" w14:textId="77777777" w:rsidR="00006F84" w:rsidRDefault="00006F84" w:rsidP="00E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99477"/>
      <w:docPartObj>
        <w:docPartGallery w:val="Page Numbers (Bottom of Page)"/>
        <w:docPartUnique/>
      </w:docPartObj>
    </w:sdtPr>
    <w:sdtEndPr/>
    <w:sdtContent>
      <w:p w14:paraId="67ED1696" w14:textId="623006E9" w:rsidR="00E91E81" w:rsidRDefault="00E91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F1">
          <w:rPr>
            <w:noProof/>
          </w:rPr>
          <w:t>5</w:t>
        </w:r>
        <w:r>
          <w:fldChar w:fldCharType="end"/>
        </w:r>
      </w:p>
    </w:sdtContent>
  </w:sdt>
  <w:p w14:paraId="0D88563B" w14:textId="77777777" w:rsidR="00E91E81" w:rsidRDefault="00E91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F6AA" w14:textId="77777777" w:rsidR="00006F84" w:rsidRDefault="00006F84" w:rsidP="00E91E81">
      <w:pPr>
        <w:spacing w:after="0" w:line="240" w:lineRule="auto"/>
      </w:pPr>
      <w:r>
        <w:separator/>
      </w:r>
    </w:p>
  </w:footnote>
  <w:footnote w:type="continuationSeparator" w:id="0">
    <w:p w14:paraId="0FB98FE1" w14:textId="77777777" w:rsidR="00006F84" w:rsidRDefault="00006F84" w:rsidP="00E9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41A"/>
    <w:multiLevelType w:val="hybridMultilevel"/>
    <w:tmpl w:val="D0E47C2C"/>
    <w:lvl w:ilvl="0" w:tplc="815AE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F9"/>
    <w:multiLevelType w:val="multilevel"/>
    <w:tmpl w:val="40345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6D6685"/>
    <w:multiLevelType w:val="hybridMultilevel"/>
    <w:tmpl w:val="28F00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53A7A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5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7318"/>
    <w:multiLevelType w:val="hybridMultilevel"/>
    <w:tmpl w:val="EBE6988E"/>
    <w:lvl w:ilvl="0" w:tplc="EF401D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7C5D"/>
    <w:multiLevelType w:val="multilevel"/>
    <w:tmpl w:val="40345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D524F2"/>
    <w:multiLevelType w:val="multilevel"/>
    <w:tmpl w:val="CAB2B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85C"/>
    <w:multiLevelType w:val="hybridMultilevel"/>
    <w:tmpl w:val="D23E2698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7750B9"/>
    <w:multiLevelType w:val="multilevel"/>
    <w:tmpl w:val="CAB2B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E0DD9"/>
    <w:multiLevelType w:val="hybridMultilevel"/>
    <w:tmpl w:val="C1D8F5CA"/>
    <w:lvl w:ilvl="0" w:tplc="815AE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F49A4"/>
    <w:multiLevelType w:val="multilevel"/>
    <w:tmpl w:val="A342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3"/>
    <w:rsid w:val="00006F84"/>
    <w:rsid w:val="00037812"/>
    <w:rsid w:val="00041124"/>
    <w:rsid w:val="00041F1C"/>
    <w:rsid w:val="00055B14"/>
    <w:rsid w:val="000651CF"/>
    <w:rsid w:val="000731C1"/>
    <w:rsid w:val="00097997"/>
    <w:rsid w:val="000B78DC"/>
    <w:rsid w:val="000C1E71"/>
    <w:rsid w:val="000E347D"/>
    <w:rsid w:val="000F329B"/>
    <w:rsid w:val="001106D9"/>
    <w:rsid w:val="00126903"/>
    <w:rsid w:val="001328A9"/>
    <w:rsid w:val="00135CAB"/>
    <w:rsid w:val="00174898"/>
    <w:rsid w:val="001832DB"/>
    <w:rsid w:val="001A2957"/>
    <w:rsid w:val="001B74A3"/>
    <w:rsid w:val="001E12F9"/>
    <w:rsid w:val="001E3594"/>
    <w:rsid w:val="001F77FD"/>
    <w:rsid w:val="00213941"/>
    <w:rsid w:val="002225E5"/>
    <w:rsid w:val="0023088B"/>
    <w:rsid w:val="00235569"/>
    <w:rsid w:val="002457F1"/>
    <w:rsid w:val="0026460F"/>
    <w:rsid w:val="00267482"/>
    <w:rsid w:val="00273AE1"/>
    <w:rsid w:val="002872C9"/>
    <w:rsid w:val="00295875"/>
    <w:rsid w:val="002C6AF4"/>
    <w:rsid w:val="002C7DBC"/>
    <w:rsid w:val="002F15F3"/>
    <w:rsid w:val="003029D3"/>
    <w:rsid w:val="00314336"/>
    <w:rsid w:val="00314E33"/>
    <w:rsid w:val="00332FC7"/>
    <w:rsid w:val="003370C2"/>
    <w:rsid w:val="00343520"/>
    <w:rsid w:val="00375556"/>
    <w:rsid w:val="003815FE"/>
    <w:rsid w:val="00395CD3"/>
    <w:rsid w:val="003A1113"/>
    <w:rsid w:val="003A377C"/>
    <w:rsid w:val="003B402F"/>
    <w:rsid w:val="003D4945"/>
    <w:rsid w:val="003E7A86"/>
    <w:rsid w:val="00411FC5"/>
    <w:rsid w:val="00432278"/>
    <w:rsid w:val="0043675B"/>
    <w:rsid w:val="00444CE3"/>
    <w:rsid w:val="004570B5"/>
    <w:rsid w:val="004734F1"/>
    <w:rsid w:val="004B6202"/>
    <w:rsid w:val="004C5C85"/>
    <w:rsid w:val="004C7392"/>
    <w:rsid w:val="004C7721"/>
    <w:rsid w:val="004F0583"/>
    <w:rsid w:val="004F4B82"/>
    <w:rsid w:val="0050288C"/>
    <w:rsid w:val="00505B55"/>
    <w:rsid w:val="00506DD6"/>
    <w:rsid w:val="00507F97"/>
    <w:rsid w:val="005119D4"/>
    <w:rsid w:val="00514D7D"/>
    <w:rsid w:val="005253A8"/>
    <w:rsid w:val="00537D27"/>
    <w:rsid w:val="00553439"/>
    <w:rsid w:val="0056050A"/>
    <w:rsid w:val="00587554"/>
    <w:rsid w:val="005A10F4"/>
    <w:rsid w:val="005A1571"/>
    <w:rsid w:val="005A174D"/>
    <w:rsid w:val="005A18FF"/>
    <w:rsid w:val="005A5AAA"/>
    <w:rsid w:val="005D79D2"/>
    <w:rsid w:val="005E0BB4"/>
    <w:rsid w:val="005E1DD3"/>
    <w:rsid w:val="005E2CBE"/>
    <w:rsid w:val="00626B20"/>
    <w:rsid w:val="0063281F"/>
    <w:rsid w:val="006509FC"/>
    <w:rsid w:val="006522FF"/>
    <w:rsid w:val="0068266B"/>
    <w:rsid w:val="006B7880"/>
    <w:rsid w:val="006D1444"/>
    <w:rsid w:val="006E2038"/>
    <w:rsid w:val="006E4613"/>
    <w:rsid w:val="006E6C84"/>
    <w:rsid w:val="00704DF1"/>
    <w:rsid w:val="00710C7C"/>
    <w:rsid w:val="00717992"/>
    <w:rsid w:val="007578F3"/>
    <w:rsid w:val="0076565D"/>
    <w:rsid w:val="00765F7A"/>
    <w:rsid w:val="00773176"/>
    <w:rsid w:val="00774710"/>
    <w:rsid w:val="007851C3"/>
    <w:rsid w:val="007952DF"/>
    <w:rsid w:val="007A6CCB"/>
    <w:rsid w:val="007C070A"/>
    <w:rsid w:val="007C10E0"/>
    <w:rsid w:val="007D0340"/>
    <w:rsid w:val="007E1371"/>
    <w:rsid w:val="007E1E10"/>
    <w:rsid w:val="007E2AC3"/>
    <w:rsid w:val="007E55F0"/>
    <w:rsid w:val="007F4444"/>
    <w:rsid w:val="00820581"/>
    <w:rsid w:val="00821926"/>
    <w:rsid w:val="00832BE7"/>
    <w:rsid w:val="0083436B"/>
    <w:rsid w:val="008378FE"/>
    <w:rsid w:val="0084135C"/>
    <w:rsid w:val="008659B8"/>
    <w:rsid w:val="0088280C"/>
    <w:rsid w:val="00882D80"/>
    <w:rsid w:val="00885343"/>
    <w:rsid w:val="008968D8"/>
    <w:rsid w:val="008B02EB"/>
    <w:rsid w:val="008C3E54"/>
    <w:rsid w:val="00905C9C"/>
    <w:rsid w:val="009125B6"/>
    <w:rsid w:val="00912B94"/>
    <w:rsid w:val="00924E7C"/>
    <w:rsid w:val="009338D5"/>
    <w:rsid w:val="0093740C"/>
    <w:rsid w:val="009659DA"/>
    <w:rsid w:val="009717FD"/>
    <w:rsid w:val="009737F2"/>
    <w:rsid w:val="0097788C"/>
    <w:rsid w:val="009778AA"/>
    <w:rsid w:val="00992174"/>
    <w:rsid w:val="00995C97"/>
    <w:rsid w:val="009D0617"/>
    <w:rsid w:val="009F1722"/>
    <w:rsid w:val="00A14096"/>
    <w:rsid w:val="00A143F1"/>
    <w:rsid w:val="00A23157"/>
    <w:rsid w:val="00A412FB"/>
    <w:rsid w:val="00A41D10"/>
    <w:rsid w:val="00A618EF"/>
    <w:rsid w:val="00A634DC"/>
    <w:rsid w:val="00A83ADF"/>
    <w:rsid w:val="00A90FCC"/>
    <w:rsid w:val="00A92710"/>
    <w:rsid w:val="00AA0C37"/>
    <w:rsid w:val="00AA44D0"/>
    <w:rsid w:val="00AB50EE"/>
    <w:rsid w:val="00AD08BE"/>
    <w:rsid w:val="00AD4E79"/>
    <w:rsid w:val="00AE1073"/>
    <w:rsid w:val="00AE2CBA"/>
    <w:rsid w:val="00B32A15"/>
    <w:rsid w:val="00B65FBD"/>
    <w:rsid w:val="00B76F4E"/>
    <w:rsid w:val="00B77B10"/>
    <w:rsid w:val="00B828CF"/>
    <w:rsid w:val="00B93786"/>
    <w:rsid w:val="00BC7289"/>
    <w:rsid w:val="00BF0CE2"/>
    <w:rsid w:val="00BF262E"/>
    <w:rsid w:val="00C25237"/>
    <w:rsid w:val="00C570C4"/>
    <w:rsid w:val="00C67563"/>
    <w:rsid w:val="00CA4F6B"/>
    <w:rsid w:val="00CC646F"/>
    <w:rsid w:val="00CD4AC9"/>
    <w:rsid w:val="00CE7130"/>
    <w:rsid w:val="00CF03BA"/>
    <w:rsid w:val="00CF299B"/>
    <w:rsid w:val="00D223D0"/>
    <w:rsid w:val="00D36491"/>
    <w:rsid w:val="00D425E5"/>
    <w:rsid w:val="00D44352"/>
    <w:rsid w:val="00D51E39"/>
    <w:rsid w:val="00D64BC8"/>
    <w:rsid w:val="00D650F7"/>
    <w:rsid w:val="00D84644"/>
    <w:rsid w:val="00D94486"/>
    <w:rsid w:val="00D94642"/>
    <w:rsid w:val="00DA50E6"/>
    <w:rsid w:val="00DB4507"/>
    <w:rsid w:val="00DC42FA"/>
    <w:rsid w:val="00DD15C3"/>
    <w:rsid w:val="00DF143A"/>
    <w:rsid w:val="00DF1984"/>
    <w:rsid w:val="00E007CE"/>
    <w:rsid w:val="00E1043D"/>
    <w:rsid w:val="00E11396"/>
    <w:rsid w:val="00E2340E"/>
    <w:rsid w:val="00E33AEB"/>
    <w:rsid w:val="00E5080F"/>
    <w:rsid w:val="00E6276A"/>
    <w:rsid w:val="00E64683"/>
    <w:rsid w:val="00E91E81"/>
    <w:rsid w:val="00EA63AF"/>
    <w:rsid w:val="00EB3040"/>
    <w:rsid w:val="00EB69C1"/>
    <w:rsid w:val="00EC2284"/>
    <w:rsid w:val="00EF0EC9"/>
    <w:rsid w:val="00EF1EC7"/>
    <w:rsid w:val="00F05BF4"/>
    <w:rsid w:val="00F25D9D"/>
    <w:rsid w:val="00F26304"/>
    <w:rsid w:val="00F536C2"/>
    <w:rsid w:val="00F548E8"/>
    <w:rsid w:val="00F81FAD"/>
    <w:rsid w:val="00F83083"/>
    <w:rsid w:val="00F83AB8"/>
    <w:rsid w:val="00F90BF7"/>
    <w:rsid w:val="00FA3B1A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7848"/>
  <w15:chartTrackingRefBased/>
  <w15:docId w15:val="{BD1EF08D-809F-497F-AC39-6A909B2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5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94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851C3"/>
    <w:rPr>
      <w:b/>
      <w:bCs/>
    </w:rPr>
  </w:style>
  <w:style w:type="character" w:styleId="Uwydatnienie">
    <w:name w:val="Emphasis"/>
    <w:basedOn w:val="Domylnaczcionkaakapitu"/>
    <w:uiPriority w:val="20"/>
    <w:qFormat/>
    <w:rsid w:val="007851C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81"/>
  </w:style>
  <w:style w:type="paragraph" w:styleId="Stopka">
    <w:name w:val="footer"/>
    <w:basedOn w:val="Normalny"/>
    <w:link w:val="Stopka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81"/>
  </w:style>
  <w:style w:type="paragraph" w:styleId="Akapitzlist">
    <w:name w:val="List Paragraph"/>
    <w:basedOn w:val="Normalny"/>
    <w:uiPriority w:val="34"/>
    <w:qFormat/>
    <w:rsid w:val="00436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AD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411FC5"/>
  </w:style>
  <w:style w:type="character" w:styleId="Odwoaniedokomentarza">
    <w:name w:val="annotation reference"/>
    <w:basedOn w:val="Domylnaczcionkaakapitu"/>
    <w:uiPriority w:val="99"/>
    <w:semiHidden/>
    <w:unhideWhenUsed/>
    <w:rsid w:val="00A14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Dominika Piórczyńska</cp:lastModifiedBy>
  <cp:revision>10</cp:revision>
  <cp:lastPrinted>2021-09-29T12:40:00Z</cp:lastPrinted>
  <dcterms:created xsi:type="dcterms:W3CDTF">2023-09-03T11:27:00Z</dcterms:created>
  <dcterms:modified xsi:type="dcterms:W3CDTF">2023-09-14T12:23:00Z</dcterms:modified>
</cp:coreProperties>
</file>